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1EA4" w14:textId="77777777" w:rsidR="00487317" w:rsidRPr="00927AC9" w:rsidRDefault="00487317" w:rsidP="005E3134"/>
    <w:p w14:paraId="055E676D" w14:textId="63E61A2C" w:rsidR="00927AC9" w:rsidRPr="00927AC9" w:rsidRDefault="00151594" w:rsidP="00927AC9">
      <w:pPr>
        <w:pStyle w:val="Title"/>
        <w:jc w:val="center"/>
        <w:rPr>
          <w:rFonts w:cs="Verdana"/>
          <w:sz w:val="28"/>
          <w:szCs w:val="28"/>
          <w:lang w:val="en-GB"/>
        </w:rPr>
      </w:pPr>
      <w:r>
        <w:rPr>
          <w:rFonts w:cs="Verdana"/>
          <w:bCs w:val="0"/>
          <w:sz w:val="28"/>
          <w:szCs w:val="28"/>
          <w:lang w:val="en-GB"/>
        </w:rPr>
        <w:t>I</w:t>
      </w:r>
      <w:r w:rsidR="00927AC9" w:rsidRPr="00927AC9">
        <w:rPr>
          <w:rFonts w:cs="Verdana"/>
          <w:bCs w:val="0"/>
          <w:sz w:val="28"/>
          <w:szCs w:val="28"/>
          <w:lang w:val="en-GB"/>
        </w:rPr>
        <w:t>nvitation to submit proposals for the development of the CERIC-ERIC research infrastructure</w:t>
      </w:r>
    </w:p>
    <w:p w14:paraId="11B27F2A" w14:textId="77777777" w:rsidR="00927AC9" w:rsidRPr="00927AC9" w:rsidRDefault="00927AC9" w:rsidP="00927AC9">
      <w:pPr>
        <w:pStyle w:val="Title"/>
        <w:rPr>
          <w:rFonts w:cs="Verdana"/>
          <w:sz w:val="18"/>
          <w:szCs w:val="18"/>
          <w:lang w:val="en-US"/>
        </w:rPr>
      </w:pPr>
    </w:p>
    <w:p w14:paraId="07C53B70" w14:textId="77777777" w:rsidR="00927AC9" w:rsidRPr="00927AC9" w:rsidRDefault="00927AC9" w:rsidP="00927AC9">
      <w:pPr>
        <w:pStyle w:val="Title"/>
        <w:rPr>
          <w:rFonts w:cs="Verdana"/>
          <w:sz w:val="22"/>
          <w:szCs w:val="22"/>
          <w:lang w:val="en-US"/>
        </w:rPr>
      </w:pPr>
      <w:r w:rsidRPr="00927AC9">
        <w:rPr>
          <w:rFonts w:cs="Verdana"/>
          <w:sz w:val="22"/>
          <w:szCs w:val="22"/>
          <w:lang w:val="en-US"/>
        </w:rPr>
        <w:t>Proposal Full Title</w:t>
      </w:r>
    </w:p>
    <w:p w14:paraId="3485EE9C" w14:textId="77777777" w:rsidR="00927AC9" w:rsidRPr="00927AC9" w:rsidRDefault="00927AC9" w:rsidP="00927AC9">
      <w:pPr>
        <w:pStyle w:val="Subtitle"/>
        <w:rPr>
          <w:rFonts w:cs="Verdana"/>
          <w:sz w:val="22"/>
          <w:lang w:val="en-US"/>
        </w:rPr>
      </w:pPr>
    </w:p>
    <w:p w14:paraId="111FB5FC" w14:textId="77777777" w:rsidR="00927AC9" w:rsidRPr="00927AC9" w:rsidRDefault="00927AC9" w:rsidP="00927AC9">
      <w:pPr>
        <w:pStyle w:val="Title"/>
        <w:rPr>
          <w:rFonts w:cs="Verdana"/>
          <w:sz w:val="22"/>
          <w:szCs w:val="22"/>
          <w:lang w:val="en-US"/>
        </w:rPr>
      </w:pPr>
    </w:p>
    <w:p w14:paraId="089539D3" w14:textId="77777777" w:rsidR="00927AC9" w:rsidRPr="00927AC9" w:rsidRDefault="00927AC9" w:rsidP="00927AC9">
      <w:pPr>
        <w:pStyle w:val="Title"/>
        <w:rPr>
          <w:rFonts w:cs="Verdana"/>
          <w:sz w:val="22"/>
          <w:szCs w:val="22"/>
          <w:lang w:val="en-US"/>
        </w:rPr>
      </w:pPr>
      <w:r w:rsidRPr="00927AC9">
        <w:rPr>
          <w:rFonts w:cs="Verdana"/>
          <w:sz w:val="22"/>
          <w:szCs w:val="22"/>
          <w:lang w:val="en-US"/>
        </w:rPr>
        <w:t>PROPOSAL ACRONYM</w:t>
      </w:r>
    </w:p>
    <w:p w14:paraId="5FD80CBF" w14:textId="77777777" w:rsidR="00927AC9" w:rsidRPr="00927AC9" w:rsidRDefault="00927AC9" w:rsidP="00927AC9">
      <w:pPr>
        <w:pStyle w:val="Subtitle"/>
        <w:rPr>
          <w:rFonts w:cs="Verdana"/>
          <w:sz w:val="22"/>
          <w:lang w:val="en-US"/>
        </w:rPr>
      </w:pPr>
    </w:p>
    <w:p w14:paraId="7E6DE4F5" w14:textId="77777777" w:rsidR="00927AC9" w:rsidRPr="00927AC9" w:rsidRDefault="00927AC9" w:rsidP="00927AC9">
      <w:pPr>
        <w:pStyle w:val="Title"/>
        <w:rPr>
          <w:rFonts w:cs="Verdana"/>
          <w:sz w:val="22"/>
          <w:szCs w:val="22"/>
          <w:lang w:val="en-US"/>
        </w:rPr>
      </w:pPr>
    </w:p>
    <w:p w14:paraId="58F58895" w14:textId="77777777" w:rsidR="00927AC9" w:rsidRPr="00927AC9" w:rsidRDefault="00927AC9" w:rsidP="00927AC9">
      <w:pPr>
        <w:jc w:val="both"/>
        <w:rPr>
          <w:rFonts w:cs="Verdana"/>
          <w:lang w:val="en-US"/>
        </w:rPr>
      </w:pPr>
      <w:r w:rsidRPr="00927AC9">
        <w:rPr>
          <w:rFonts w:cs="Verdana"/>
          <w:b/>
          <w:lang w:val="en-US"/>
        </w:rPr>
        <w:t>Cover Page:</w:t>
      </w:r>
    </w:p>
    <w:p w14:paraId="5E85A673" w14:textId="0220A153" w:rsidR="00927AC9" w:rsidRPr="00927AC9" w:rsidRDefault="00927AC9" w:rsidP="00927AC9">
      <w:pPr>
        <w:numPr>
          <w:ilvl w:val="0"/>
          <w:numId w:val="10"/>
        </w:numPr>
        <w:tabs>
          <w:tab w:val="left" w:pos="2220"/>
        </w:tabs>
        <w:suppressAutoHyphens/>
        <w:jc w:val="both"/>
        <w:rPr>
          <w:rFonts w:cs="Verdana"/>
          <w:lang w:val="en-US"/>
        </w:rPr>
      </w:pPr>
      <w:r w:rsidRPr="00927AC9">
        <w:rPr>
          <w:rFonts w:cs="Verdana"/>
          <w:lang w:val="en-US"/>
        </w:rPr>
        <w:t xml:space="preserve">Proposing </w:t>
      </w:r>
      <w:r w:rsidR="002229D5">
        <w:rPr>
          <w:rFonts w:cs="Verdana"/>
          <w:lang w:val="en-US"/>
        </w:rPr>
        <w:t>CERIC Partner Facilities</w:t>
      </w:r>
      <w:r w:rsidR="003F378B">
        <w:rPr>
          <w:rFonts w:cs="Verdana"/>
          <w:lang w:val="en-US"/>
        </w:rPr>
        <w:t xml:space="preserve"> or invited </w:t>
      </w:r>
      <w:r w:rsidRPr="00927AC9">
        <w:rPr>
          <w:rFonts w:cs="Verdana"/>
          <w:lang w:val="en-US"/>
        </w:rPr>
        <w:t xml:space="preserve">institutions </w:t>
      </w:r>
    </w:p>
    <w:p w14:paraId="484F8050" w14:textId="6465C60A" w:rsidR="00927AC9" w:rsidRPr="00927AC9" w:rsidRDefault="00927AC9" w:rsidP="00927AC9">
      <w:pPr>
        <w:numPr>
          <w:ilvl w:val="0"/>
          <w:numId w:val="11"/>
        </w:numPr>
        <w:suppressAutoHyphens/>
        <w:jc w:val="both"/>
        <w:rPr>
          <w:rFonts w:cs="Verdana"/>
          <w:lang w:val="en-US"/>
        </w:rPr>
      </w:pPr>
      <w:r w:rsidRPr="00927AC9">
        <w:rPr>
          <w:rFonts w:cs="Verdana"/>
          <w:lang w:val="en-US"/>
        </w:rPr>
        <w:t xml:space="preserve">Name and affiliation of the </w:t>
      </w:r>
      <w:r w:rsidR="002229D5">
        <w:rPr>
          <w:rFonts w:cs="Verdana"/>
          <w:lang w:val="en-US"/>
        </w:rPr>
        <w:t xml:space="preserve">proposal </w:t>
      </w:r>
      <w:r w:rsidRPr="00927AC9">
        <w:rPr>
          <w:rFonts w:cs="Verdana"/>
          <w:lang w:val="en-US"/>
        </w:rPr>
        <w:t xml:space="preserve">coordinator </w:t>
      </w:r>
    </w:p>
    <w:p w14:paraId="2CFA648A" w14:textId="2F6B5423" w:rsidR="00927AC9" w:rsidRPr="00927AC9" w:rsidRDefault="00927AC9" w:rsidP="00927AC9">
      <w:pPr>
        <w:numPr>
          <w:ilvl w:val="0"/>
          <w:numId w:val="12"/>
        </w:numPr>
        <w:suppressAutoHyphens/>
        <w:jc w:val="both"/>
        <w:rPr>
          <w:rFonts w:cs="Verdana"/>
          <w:lang w:val="en-US"/>
        </w:rPr>
      </w:pPr>
      <w:r w:rsidRPr="00927AC9">
        <w:rPr>
          <w:rFonts w:cs="Verdana"/>
          <w:lang w:val="en-US"/>
        </w:rPr>
        <w:t>Expected duration</w:t>
      </w:r>
      <w:r w:rsidR="002229D5">
        <w:rPr>
          <w:rFonts w:cs="Verdana"/>
          <w:lang w:val="en-US"/>
        </w:rPr>
        <w:t xml:space="preserve"> of the development</w:t>
      </w:r>
      <w:r w:rsidRPr="00927AC9">
        <w:rPr>
          <w:rFonts w:cs="Verdana"/>
          <w:lang w:val="en-US"/>
        </w:rPr>
        <w:t xml:space="preserve"> in months</w:t>
      </w:r>
    </w:p>
    <w:p w14:paraId="1CEFD60E" w14:textId="77777777" w:rsidR="00927AC9" w:rsidRPr="00927AC9" w:rsidRDefault="00927AC9" w:rsidP="00927AC9">
      <w:pPr>
        <w:pStyle w:val="Title"/>
        <w:rPr>
          <w:rFonts w:cs="Verdana"/>
          <w:sz w:val="18"/>
          <w:szCs w:val="18"/>
          <w:lang w:val="en-US"/>
        </w:rPr>
      </w:pPr>
    </w:p>
    <w:p w14:paraId="37F39B59" w14:textId="77777777" w:rsidR="00927AC9" w:rsidRPr="00927AC9" w:rsidRDefault="00927AC9" w:rsidP="00927AC9">
      <w:pPr>
        <w:pStyle w:val="Tit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cs="Verdana"/>
          <w:i/>
          <w:iCs/>
          <w:sz w:val="22"/>
          <w:szCs w:val="22"/>
          <w:lang w:val="en-US"/>
        </w:rPr>
      </w:pPr>
      <w:r w:rsidRPr="00927AC9">
        <w:rPr>
          <w:rFonts w:cs="Verdana"/>
          <w:sz w:val="22"/>
          <w:szCs w:val="22"/>
          <w:lang w:val="en-US"/>
        </w:rPr>
        <w:t>Proposal summary (up to 200 words)</w:t>
      </w:r>
    </w:p>
    <w:p w14:paraId="179B6B05" w14:textId="77777777" w:rsidR="00927AC9" w:rsidRPr="00927AC9" w:rsidRDefault="00927AC9" w:rsidP="00927AC9">
      <w:pPr>
        <w:pStyle w:val="Tit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cs="Verdana"/>
          <w:i/>
          <w:iCs/>
          <w:sz w:val="22"/>
          <w:szCs w:val="22"/>
          <w:lang w:val="en-US"/>
        </w:rPr>
      </w:pPr>
    </w:p>
    <w:p w14:paraId="40654F72" w14:textId="77777777" w:rsidR="00927AC9" w:rsidRPr="00927AC9" w:rsidRDefault="00927AC9" w:rsidP="00927AC9">
      <w:pPr>
        <w:pStyle w:val="Tit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cs="Verdana"/>
          <w:sz w:val="22"/>
          <w:szCs w:val="22"/>
          <w:lang w:val="en-US"/>
        </w:rPr>
      </w:pPr>
      <w:r w:rsidRPr="00927AC9">
        <w:rPr>
          <w:rFonts w:cs="Verdana"/>
          <w:i/>
          <w:iCs/>
          <w:sz w:val="22"/>
          <w:szCs w:val="22"/>
          <w:lang w:val="en-US"/>
        </w:rPr>
        <w:t>The abstract (summary) should, at a glance, provide the reader with a clear understanding of the proposal, covering the main elements of the project, its implementation and cost.</w:t>
      </w:r>
    </w:p>
    <w:p w14:paraId="09A59DD6" w14:textId="77777777" w:rsidR="00927AC9" w:rsidRPr="00927AC9" w:rsidRDefault="00927AC9" w:rsidP="00927AC9">
      <w:pPr>
        <w:pStyle w:val="Tit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cs="Verdana"/>
          <w:sz w:val="18"/>
          <w:szCs w:val="18"/>
          <w:lang w:val="en-US"/>
        </w:rPr>
      </w:pPr>
    </w:p>
    <w:p w14:paraId="31A4D0EB" w14:textId="77777777" w:rsidR="00927AC9" w:rsidRPr="00927AC9" w:rsidRDefault="00927AC9" w:rsidP="00927AC9">
      <w:pPr>
        <w:pStyle w:val="Tit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cs="Verdana"/>
          <w:sz w:val="18"/>
          <w:szCs w:val="18"/>
          <w:lang w:val="en-US"/>
        </w:rPr>
      </w:pPr>
    </w:p>
    <w:p w14:paraId="1AEF875D" w14:textId="77777777" w:rsidR="00927AC9" w:rsidRPr="00927AC9" w:rsidRDefault="00927AC9" w:rsidP="00927AC9">
      <w:pPr>
        <w:pStyle w:val="Tit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cs="Verdana"/>
          <w:sz w:val="18"/>
          <w:szCs w:val="18"/>
          <w:lang w:val="en-US"/>
        </w:rPr>
      </w:pPr>
    </w:p>
    <w:p w14:paraId="7228B2E7" w14:textId="77777777" w:rsidR="00927AC9" w:rsidRPr="00927AC9" w:rsidRDefault="00927AC9" w:rsidP="00927AC9">
      <w:pPr>
        <w:pStyle w:val="Tit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cs="Verdana"/>
          <w:sz w:val="18"/>
          <w:szCs w:val="18"/>
          <w:lang w:val="en-US"/>
        </w:rPr>
      </w:pPr>
    </w:p>
    <w:p w14:paraId="1E6449FF" w14:textId="77777777" w:rsidR="00927AC9" w:rsidRPr="00927AC9" w:rsidRDefault="00927AC9" w:rsidP="00927AC9">
      <w:pPr>
        <w:pStyle w:val="Tit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cs="Verdana"/>
          <w:sz w:val="18"/>
          <w:szCs w:val="18"/>
          <w:lang w:val="en-US"/>
        </w:rPr>
      </w:pPr>
    </w:p>
    <w:p w14:paraId="08777BB4" w14:textId="77777777" w:rsidR="00927AC9" w:rsidRPr="00927AC9" w:rsidRDefault="00927AC9" w:rsidP="00927AC9">
      <w:pPr>
        <w:pStyle w:val="Tit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cs="Verdana"/>
          <w:sz w:val="18"/>
          <w:szCs w:val="18"/>
          <w:lang w:val="en-US"/>
        </w:rPr>
      </w:pPr>
    </w:p>
    <w:p w14:paraId="6AD1677A" w14:textId="77777777" w:rsidR="00927AC9" w:rsidRPr="00927AC9" w:rsidRDefault="00927AC9" w:rsidP="00927AC9">
      <w:pPr>
        <w:pStyle w:val="Tit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cs="Verdana"/>
          <w:sz w:val="18"/>
          <w:szCs w:val="18"/>
          <w:lang w:val="en-US"/>
        </w:rPr>
      </w:pPr>
    </w:p>
    <w:p w14:paraId="7E7BB145" w14:textId="77777777" w:rsidR="00927AC9" w:rsidRPr="00927AC9" w:rsidRDefault="00927AC9" w:rsidP="00927AC9">
      <w:pPr>
        <w:pStyle w:val="Tit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cs="Verdana"/>
          <w:sz w:val="18"/>
          <w:szCs w:val="18"/>
          <w:lang w:val="en-US"/>
        </w:rPr>
      </w:pPr>
    </w:p>
    <w:p w14:paraId="6A4CB14E" w14:textId="77777777" w:rsidR="00927AC9" w:rsidRPr="00927AC9" w:rsidRDefault="00927AC9" w:rsidP="00927AC9">
      <w:pPr>
        <w:pStyle w:val="Tit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cs="Verdana"/>
          <w:sz w:val="18"/>
          <w:szCs w:val="18"/>
          <w:lang w:val="en-US"/>
        </w:rPr>
      </w:pPr>
    </w:p>
    <w:p w14:paraId="1B3AE650" w14:textId="77777777" w:rsidR="00927AC9" w:rsidRPr="00927AC9" w:rsidRDefault="00927AC9" w:rsidP="00927AC9">
      <w:pPr>
        <w:jc w:val="both"/>
        <w:rPr>
          <w:rFonts w:cs="Verdana"/>
          <w:bCs/>
          <w:sz w:val="18"/>
          <w:szCs w:val="18"/>
          <w:lang w:val="en-US"/>
        </w:rPr>
      </w:pPr>
    </w:p>
    <w:p w14:paraId="3DA250E5" w14:textId="38D98F2C" w:rsidR="00927AC9" w:rsidRPr="00927AC9" w:rsidRDefault="00927AC9" w:rsidP="00927AC9">
      <w:pPr>
        <w:pageBreakBefore/>
        <w:jc w:val="both"/>
        <w:rPr>
          <w:rFonts w:cs="Verdana"/>
          <w:i/>
          <w:lang w:val="en-US"/>
        </w:rPr>
      </w:pPr>
      <w:r w:rsidRPr="00927AC9">
        <w:rPr>
          <w:rFonts w:cs="Verdana"/>
          <w:b/>
          <w:lang w:val="en-US"/>
        </w:rPr>
        <w:lastRenderedPageBreak/>
        <w:t xml:space="preserve">Section a: </w:t>
      </w:r>
      <w:r w:rsidR="00580C94" w:rsidRPr="00580C94">
        <w:rPr>
          <w:rFonts w:cs="Verdana"/>
          <w:b/>
          <w:bCs/>
          <w:u w:val="single"/>
          <w:lang w:val="en-US"/>
        </w:rPr>
        <w:t xml:space="preserve">Scientific </w:t>
      </w:r>
      <w:r w:rsidR="002229D5">
        <w:rPr>
          <w:rFonts w:cs="Verdana"/>
          <w:b/>
          <w:bCs/>
          <w:u w:val="single"/>
          <w:lang w:val="en-US"/>
        </w:rPr>
        <w:t>and</w:t>
      </w:r>
      <w:r w:rsidR="00580C94" w:rsidRPr="00580C94">
        <w:rPr>
          <w:rFonts w:cs="Verdana"/>
          <w:b/>
          <w:bCs/>
          <w:u w:val="single"/>
          <w:lang w:val="en-US"/>
        </w:rPr>
        <w:t xml:space="preserve"> technical quality of the proposal</w:t>
      </w:r>
      <w:r w:rsidRPr="00927AC9">
        <w:rPr>
          <w:rFonts w:cs="Verdana"/>
          <w:b/>
          <w:bCs/>
          <w:i/>
          <w:u w:val="single"/>
          <w:lang w:val="en-US"/>
        </w:rPr>
        <w:t xml:space="preserve"> </w:t>
      </w:r>
    </w:p>
    <w:p w14:paraId="1706461F" w14:textId="44C615FF" w:rsidR="00927AC9" w:rsidRDefault="00927AC9" w:rsidP="00927AC9">
      <w:pPr>
        <w:jc w:val="both"/>
        <w:rPr>
          <w:rFonts w:cs="Verdana"/>
          <w:i/>
          <w:lang w:val="en-GB"/>
        </w:rPr>
      </w:pPr>
      <w:r w:rsidRPr="00927AC9">
        <w:rPr>
          <w:rFonts w:cs="Verdana"/>
          <w:i/>
          <w:lang w:val="en-GB"/>
        </w:rPr>
        <w:t xml:space="preserve">The Proposal should describe in a concise manner the </w:t>
      </w:r>
      <w:r w:rsidR="008C0B37">
        <w:rPr>
          <w:rFonts w:cs="Verdana"/>
          <w:i/>
          <w:lang w:val="en-GB"/>
        </w:rPr>
        <w:t xml:space="preserve">scope and </w:t>
      </w:r>
      <w:r w:rsidR="00580C94">
        <w:rPr>
          <w:rFonts w:cs="Verdana"/>
          <w:i/>
          <w:lang w:val="en-GB"/>
        </w:rPr>
        <w:t>s</w:t>
      </w:r>
      <w:r w:rsidR="00580C94" w:rsidRPr="00580C94">
        <w:rPr>
          <w:rFonts w:cs="Verdana"/>
          <w:i/>
          <w:lang w:val="en-GB"/>
        </w:rPr>
        <w:t xml:space="preserve">cientific </w:t>
      </w:r>
      <w:r w:rsidR="002229D5">
        <w:rPr>
          <w:rFonts w:cs="Verdana"/>
          <w:i/>
          <w:lang w:val="en-GB"/>
        </w:rPr>
        <w:t>and</w:t>
      </w:r>
      <w:r w:rsidR="00580C94" w:rsidRPr="00580C94">
        <w:rPr>
          <w:rFonts w:cs="Verdana"/>
          <w:i/>
          <w:lang w:val="en-GB"/>
        </w:rPr>
        <w:t xml:space="preserve"> technical quality of </w:t>
      </w:r>
      <w:r w:rsidR="00580C94">
        <w:rPr>
          <w:rFonts w:cs="Verdana"/>
          <w:i/>
          <w:lang w:val="en-GB"/>
        </w:rPr>
        <w:t xml:space="preserve">the </w:t>
      </w:r>
      <w:r w:rsidR="00580C94" w:rsidRPr="00580C94">
        <w:rPr>
          <w:rFonts w:cs="Verdana"/>
          <w:i/>
          <w:lang w:val="en-GB"/>
        </w:rPr>
        <w:t>proposal</w:t>
      </w:r>
      <w:r w:rsidR="002229D5">
        <w:rPr>
          <w:rFonts w:cs="Verdana"/>
          <w:i/>
          <w:lang w:val="en-GB"/>
        </w:rPr>
        <w:t>, underlining</w:t>
      </w:r>
      <w:r w:rsidR="00580C94">
        <w:rPr>
          <w:rFonts w:cs="Verdana"/>
          <w:i/>
          <w:lang w:val="en-GB"/>
        </w:rPr>
        <w:t xml:space="preserve"> the </w:t>
      </w:r>
      <w:r w:rsidR="00580C94" w:rsidRPr="00580C94">
        <w:rPr>
          <w:rFonts w:cs="Verdana"/>
          <w:i/>
          <w:lang w:val="en-GB"/>
        </w:rPr>
        <w:t>uniqueness of the proposed RI</w:t>
      </w:r>
      <w:r w:rsidR="00580C94">
        <w:rPr>
          <w:rFonts w:cs="Verdana"/>
          <w:i/>
          <w:lang w:val="en-GB"/>
        </w:rPr>
        <w:t>/upgrade</w:t>
      </w:r>
      <w:r w:rsidR="00580C94" w:rsidRPr="00580C94">
        <w:rPr>
          <w:rFonts w:cs="Verdana"/>
          <w:i/>
          <w:lang w:val="en-GB"/>
        </w:rPr>
        <w:t xml:space="preserve"> </w:t>
      </w:r>
      <w:r w:rsidR="002229D5">
        <w:rPr>
          <w:rFonts w:cs="Verdana"/>
          <w:i/>
          <w:lang w:val="en-GB"/>
        </w:rPr>
        <w:t>in the global landscape</w:t>
      </w:r>
      <w:r w:rsidR="00580C94">
        <w:rPr>
          <w:rFonts w:cs="Verdana"/>
          <w:i/>
          <w:lang w:val="en-GB"/>
        </w:rPr>
        <w:t xml:space="preserve"> </w:t>
      </w:r>
      <w:r w:rsidR="00580C94" w:rsidRPr="00580C94">
        <w:rPr>
          <w:rFonts w:cs="Verdana"/>
          <w:i/>
          <w:lang w:val="en-GB"/>
        </w:rPr>
        <w:t xml:space="preserve">and </w:t>
      </w:r>
      <w:r w:rsidR="002229D5">
        <w:rPr>
          <w:rFonts w:cs="Verdana"/>
          <w:i/>
          <w:lang w:val="en-GB"/>
        </w:rPr>
        <w:t xml:space="preserve">its </w:t>
      </w:r>
      <w:r w:rsidR="00580C94" w:rsidRPr="00580C94">
        <w:rPr>
          <w:rFonts w:cs="Verdana"/>
          <w:i/>
          <w:lang w:val="en-GB"/>
        </w:rPr>
        <w:t xml:space="preserve">complementarity with the present </w:t>
      </w:r>
      <w:r w:rsidR="002229D5">
        <w:rPr>
          <w:rFonts w:cs="Verdana"/>
          <w:i/>
          <w:lang w:val="en-GB"/>
        </w:rPr>
        <w:t>research infrastructure endowment and offer to external users</w:t>
      </w:r>
      <w:r w:rsidR="00580C94" w:rsidRPr="00580C94">
        <w:rPr>
          <w:rFonts w:cs="Verdana"/>
          <w:i/>
          <w:lang w:val="en-GB"/>
        </w:rPr>
        <w:t xml:space="preserve"> </w:t>
      </w:r>
      <w:r w:rsidR="002229D5">
        <w:rPr>
          <w:rFonts w:cs="Verdana"/>
          <w:i/>
          <w:lang w:val="en-GB"/>
        </w:rPr>
        <w:t>by</w:t>
      </w:r>
      <w:r w:rsidR="00580C94" w:rsidRPr="00580C94">
        <w:rPr>
          <w:rFonts w:cs="Verdana"/>
          <w:i/>
          <w:lang w:val="en-GB"/>
        </w:rPr>
        <w:t xml:space="preserve"> CERIC.</w:t>
      </w:r>
      <w:r w:rsidR="00580C94">
        <w:rPr>
          <w:rFonts w:cs="Verdana"/>
          <w:i/>
          <w:lang w:val="en-GB"/>
        </w:rPr>
        <w:t xml:space="preserve"> (maximum 1 page)</w:t>
      </w:r>
    </w:p>
    <w:p w14:paraId="64ABE6D9" w14:textId="31C40D0B" w:rsidR="00580C94" w:rsidRDefault="00580C94" w:rsidP="00927AC9">
      <w:pPr>
        <w:jc w:val="both"/>
        <w:rPr>
          <w:rFonts w:cs="Verdana"/>
          <w:i/>
          <w:lang w:val="en-GB"/>
        </w:rPr>
      </w:pPr>
    </w:p>
    <w:p w14:paraId="49351C4A" w14:textId="6F8BBF43" w:rsidR="00580C94" w:rsidRPr="00580C94" w:rsidRDefault="00580C94" w:rsidP="00927AC9">
      <w:pPr>
        <w:jc w:val="both"/>
        <w:rPr>
          <w:rFonts w:cs="Verdana"/>
          <w:b/>
          <w:bCs/>
          <w:iCs/>
          <w:lang w:val="en-US"/>
        </w:rPr>
      </w:pPr>
      <w:r w:rsidRPr="00580C94">
        <w:rPr>
          <w:rFonts w:cs="Verdana"/>
          <w:b/>
          <w:bCs/>
          <w:iCs/>
          <w:lang w:val="en-US"/>
        </w:rPr>
        <w:t xml:space="preserve">Section b: </w:t>
      </w:r>
      <w:r w:rsidRPr="00580C94">
        <w:rPr>
          <w:rFonts w:cs="Verdana"/>
          <w:b/>
          <w:bCs/>
          <w:iCs/>
          <w:u w:val="single"/>
          <w:lang w:val="en-US"/>
        </w:rPr>
        <w:t>Impact</w:t>
      </w:r>
    </w:p>
    <w:p w14:paraId="5EDA4705" w14:textId="76D2A81D" w:rsidR="00580C94" w:rsidRDefault="00580C94" w:rsidP="00927AC9">
      <w:pPr>
        <w:jc w:val="both"/>
        <w:rPr>
          <w:rFonts w:cs="Verdana"/>
          <w:i/>
          <w:lang w:val="en-US"/>
        </w:rPr>
      </w:pPr>
      <w:r w:rsidRPr="00580C94">
        <w:rPr>
          <w:rFonts w:cs="Verdana"/>
          <w:i/>
          <w:lang w:val="en-US"/>
        </w:rPr>
        <w:t xml:space="preserve">The </w:t>
      </w:r>
      <w:r>
        <w:rPr>
          <w:rFonts w:cs="Verdana"/>
          <w:i/>
          <w:lang w:val="en-US"/>
        </w:rPr>
        <w:t xml:space="preserve">Proposal should describe the </w:t>
      </w:r>
      <w:r w:rsidRPr="00580C94">
        <w:rPr>
          <w:rFonts w:cs="Verdana"/>
          <w:i/>
          <w:lang w:val="en-US"/>
        </w:rPr>
        <w:t>expected impact</w:t>
      </w:r>
      <w:r>
        <w:rPr>
          <w:rFonts w:cs="Verdana"/>
          <w:i/>
          <w:lang w:val="en-US"/>
        </w:rPr>
        <w:t>s</w:t>
      </w:r>
      <w:r w:rsidRPr="00580C94">
        <w:rPr>
          <w:rFonts w:cs="Verdana"/>
          <w:i/>
          <w:lang w:val="en-US"/>
        </w:rPr>
        <w:t xml:space="preserve"> of the proposal on the overall scientific and technical quality</w:t>
      </w:r>
      <w:r w:rsidR="002229D5">
        <w:rPr>
          <w:rFonts w:cs="Verdana"/>
          <w:i/>
          <w:lang w:val="en-US"/>
        </w:rPr>
        <w:t xml:space="preserve"> and</w:t>
      </w:r>
      <w:r>
        <w:rPr>
          <w:rFonts w:cs="Verdana"/>
          <w:i/>
          <w:lang w:val="en-US"/>
        </w:rPr>
        <w:t xml:space="preserve"> </w:t>
      </w:r>
      <w:r w:rsidRPr="00580C94">
        <w:rPr>
          <w:rFonts w:cs="Verdana"/>
          <w:i/>
          <w:lang w:val="en-US"/>
        </w:rPr>
        <w:t>capability of CERIC and</w:t>
      </w:r>
      <w:r>
        <w:rPr>
          <w:rFonts w:cs="Verdana"/>
          <w:i/>
          <w:lang w:val="en-US"/>
        </w:rPr>
        <w:t>, if relevant,</w:t>
      </w:r>
      <w:r w:rsidRPr="00580C94">
        <w:rPr>
          <w:rFonts w:cs="Verdana"/>
          <w:i/>
          <w:lang w:val="en-US"/>
        </w:rPr>
        <w:t xml:space="preserve"> on further</w:t>
      </w:r>
      <w:r w:rsidR="002229D5">
        <w:rPr>
          <w:rFonts w:cs="Verdana"/>
          <w:i/>
          <w:lang w:val="en-US"/>
        </w:rPr>
        <w:t xml:space="preserve"> the attraction and </w:t>
      </w:r>
      <w:r w:rsidRPr="00580C94">
        <w:rPr>
          <w:rFonts w:cs="Verdana"/>
          <w:i/>
          <w:lang w:val="en-US"/>
        </w:rPr>
        <w:t>integration of national resources</w:t>
      </w:r>
      <w:r w:rsidR="002610F5">
        <w:rPr>
          <w:rFonts w:cs="Verdana"/>
          <w:i/>
          <w:lang w:val="en-US"/>
        </w:rPr>
        <w:t xml:space="preserve"> for the implementation of the proposal</w:t>
      </w:r>
      <w:r w:rsidRPr="00580C94">
        <w:rPr>
          <w:rFonts w:cs="Verdana"/>
          <w:i/>
          <w:lang w:val="en-US"/>
        </w:rPr>
        <w:t xml:space="preserve">. </w:t>
      </w:r>
      <w:r>
        <w:rPr>
          <w:rFonts w:cs="Verdana"/>
          <w:i/>
          <w:lang w:val="en-US"/>
        </w:rPr>
        <w:t>The</w:t>
      </w:r>
      <w:r w:rsidRPr="00580C94">
        <w:rPr>
          <w:rFonts w:cs="Verdana"/>
          <w:i/>
          <w:lang w:val="en-US"/>
        </w:rPr>
        <w:t xml:space="preserve"> share of the time foreseen for the CERIC</w:t>
      </w:r>
      <w:r w:rsidR="002610F5">
        <w:rPr>
          <w:rFonts w:cs="Verdana"/>
          <w:i/>
          <w:lang w:val="en-US"/>
        </w:rPr>
        <w:t>’s in-house research and</w:t>
      </w:r>
      <w:r w:rsidRPr="00580C94">
        <w:rPr>
          <w:rFonts w:cs="Verdana"/>
          <w:i/>
          <w:lang w:val="en-US"/>
        </w:rPr>
        <w:t xml:space="preserve"> open access</w:t>
      </w:r>
      <w:r>
        <w:rPr>
          <w:rFonts w:cs="Verdana"/>
          <w:i/>
          <w:lang w:val="en-US"/>
        </w:rPr>
        <w:t>,</w:t>
      </w:r>
      <w:r w:rsidRPr="00580C94">
        <w:rPr>
          <w:rFonts w:cs="Verdana"/>
          <w:i/>
          <w:lang w:val="en-US"/>
        </w:rPr>
        <w:t xml:space="preserve"> the amount of complementary co-funding raised and resources made available (e.g. personnel, other instruments…),</w:t>
      </w:r>
      <w:r w:rsidR="003F378B">
        <w:rPr>
          <w:rFonts w:cs="Verdana"/>
          <w:i/>
          <w:lang w:val="en-US"/>
        </w:rPr>
        <w:t xml:space="preserve"> </w:t>
      </w:r>
      <w:r w:rsidR="002610F5">
        <w:rPr>
          <w:rFonts w:cs="Verdana"/>
          <w:i/>
          <w:lang w:val="en-US"/>
        </w:rPr>
        <w:t>including</w:t>
      </w:r>
      <w:r w:rsidRPr="00580C94">
        <w:rPr>
          <w:rFonts w:cs="Verdana"/>
          <w:i/>
          <w:lang w:val="en-US"/>
        </w:rPr>
        <w:t xml:space="preserve"> letters of intent</w:t>
      </w:r>
      <w:r>
        <w:rPr>
          <w:rFonts w:cs="Verdana"/>
          <w:i/>
          <w:lang w:val="en-US"/>
        </w:rPr>
        <w:t xml:space="preserve">, will be considered. </w:t>
      </w:r>
      <w:r w:rsidRPr="00580C94">
        <w:rPr>
          <w:rFonts w:cs="Verdana"/>
          <w:i/>
          <w:lang w:val="en-US"/>
        </w:rPr>
        <w:t xml:space="preserve">Other impacts, such as the opportunities to stimulate the setting up of industrial activities </w:t>
      </w:r>
      <w:r>
        <w:rPr>
          <w:rFonts w:cs="Verdana"/>
          <w:i/>
          <w:lang w:val="en-US"/>
        </w:rPr>
        <w:t xml:space="preserve">of CERIC </w:t>
      </w:r>
      <w:r w:rsidRPr="00580C94">
        <w:rPr>
          <w:rFonts w:cs="Verdana"/>
          <w:i/>
          <w:lang w:val="en-US"/>
        </w:rPr>
        <w:t>or of socio-economic returns will also be taken into account.</w:t>
      </w:r>
      <w:r>
        <w:rPr>
          <w:rFonts w:cs="Verdana"/>
          <w:i/>
          <w:lang w:val="en-US"/>
        </w:rPr>
        <w:t xml:space="preserve"> </w:t>
      </w:r>
    </w:p>
    <w:p w14:paraId="5F35508B" w14:textId="0A884B76" w:rsidR="00580C94" w:rsidRPr="00580C94" w:rsidRDefault="00580C94" w:rsidP="00927AC9">
      <w:pPr>
        <w:jc w:val="both"/>
        <w:rPr>
          <w:rFonts w:cs="Verdana"/>
          <w:i/>
          <w:lang w:val="en-US"/>
        </w:rPr>
      </w:pPr>
      <w:r>
        <w:rPr>
          <w:rFonts w:cs="Verdana"/>
          <w:i/>
          <w:lang w:val="en-US"/>
        </w:rPr>
        <w:t xml:space="preserve">The proposers should also describe </w:t>
      </w:r>
      <w:r>
        <w:rPr>
          <w:rFonts w:cs="Verdana"/>
          <w:i/>
          <w:lang w:val="en-GB"/>
        </w:rPr>
        <w:t>the a</w:t>
      </w:r>
      <w:r w:rsidRPr="00927AC9">
        <w:rPr>
          <w:rFonts w:cs="Verdana"/>
          <w:i/>
          <w:lang w:val="en-GB"/>
        </w:rPr>
        <w:t xml:space="preserve">dded value for </w:t>
      </w:r>
      <w:r>
        <w:rPr>
          <w:rFonts w:cs="Verdana"/>
          <w:i/>
          <w:lang w:val="en-GB"/>
        </w:rPr>
        <w:t>CERIC</w:t>
      </w:r>
      <w:r w:rsidRPr="00927AC9">
        <w:rPr>
          <w:rFonts w:cs="Verdana"/>
          <w:i/>
          <w:lang w:val="en-GB"/>
        </w:rPr>
        <w:t xml:space="preserve"> Member States </w:t>
      </w:r>
      <w:r>
        <w:rPr>
          <w:rFonts w:cs="Verdana"/>
          <w:i/>
          <w:lang w:val="en-US"/>
        </w:rPr>
        <w:t>(maximum 1 page)</w:t>
      </w:r>
    </w:p>
    <w:p w14:paraId="7AC387B9" w14:textId="77777777" w:rsidR="00580C94" w:rsidRPr="00580C94" w:rsidRDefault="00580C94" w:rsidP="00927AC9">
      <w:pPr>
        <w:jc w:val="both"/>
        <w:rPr>
          <w:rFonts w:cs="Verdana"/>
          <w:iCs/>
          <w:lang w:val="en-US"/>
        </w:rPr>
      </w:pPr>
    </w:p>
    <w:p w14:paraId="51BA7689" w14:textId="1C4BA2E7" w:rsidR="00927AC9" w:rsidRPr="00927AC9" w:rsidRDefault="00927AC9" w:rsidP="00927AC9">
      <w:pPr>
        <w:widowControl w:val="0"/>
        <w:spacing w:before="37"/>
        <w:ind w:right="-20"/>
        <w:rPr>
          <w:rFonts w:cs="Verdana"/>
          <w:b/>
          <w:bCs/>
          <w:i/>
          <w:iCs/>
          <w:u w:val="single"/>
          <w:lang w:val="en-US"/>
        </w:rPr>
      </w:pPr>
      <w:r w:rsidRPr="00927AC9">
        <w:rPr>
          <w:rFonts w:cs="Verdana"/>
          <w:b/>
          <w:lang w:val="en-US"/>
        </w:rPr>
        <w:t xml:space="preserve">Section </w:t>
      </w:r>
      <w:r w:rsidR="00580C94">
        <w:rPr>
          <w:rFonts w:cs="Verdana"/>
          <w:b/>
          <w:lang w:val="en-US"/>
        </w:rPr>
        <w:t>c</w:t>
      </w:r>
      <w:r w:rsidRPr="00927AC9">
        <w:rPr>
          <w:rFonts w:cs="Verdana"/>
          <w:b/>
          <w:lang w:val="en-US"/>
        </w:rPr>
        <w:t xml:space="preserve">: </w:t>
      </w:r>
      <w:r w:rsidRPr="00580C94">
        <w:rPr>
          <w:rFonts w:cs="Verdana"/>
          <w:b/>
          <w:bCs/>
          <w:u w:val="single"/>
          <w:lang w:val="en-US"/>
        </w:rPr>
        <w:t>Description of the implementation</w:t>
      </w:r>
      <w:r w:rsidR="00580C94">
        <w:rPr>
          <w:rFonts w:cs="Verdana"/>
          <w:b/>
          <w:bCs/>
          <w:u w:val="single"/>
          <w:lang w:val="en-US"/>
        </w:rPr>
        <w:t xml:space="preserve"> and sustainability</w:t>
      </w:r>
    </w:p>
    <w:p w14:paraId="16E67C07" w14:textId="70C8568A" w:rsidR="008C2C34" w:rsidRDefault="00927AC9" w:rsidP="008C2C34">
      <w:pPr>
        <w:jc w:val="both"/>
        <w:rPr>
          <w:rFonts w:cs="Verdana"/>
          <w:i/>
          <w:lang w:val="en-GB"/>
        </w:rPr>
      </w:pPr>
      <w:r w:rsidRPr="00927AC9">
        <w:rPr>
          <w:rFonts w:cs="Verdana"/>
          <w:bCs/>
          <w:i/>
          <w:iCs/>
          <w:lang w:val="en-US"/>
        </w:rPr>
        <w:t>Th</w:t>
      </w:r>
      <w:r w:rsidR="002610F5">
        <w:rPr>
          <w:rFonts w:cs="Verdana"/>
          <w:bCs/>
          <w:i/>
          <w:iCs/>
          <w:lang w:val="en-US"/>
        </w:rPr>
        <w:t>is</w:t>
      </w:r>
      <w:r w:rsidRPr="00927AC9">
        <w:rPr>
          <w:rFonts w:cs="Verdana"/>
          <w:bCs/>
          <w:i/>
          <w:iCs/>
          <w:lang w:val="en-US"/>
        </w:rPr>
        <w:t xml:space="preserve"> section should describe in a </w:t>
      </w:r>
      <w:r w:rsidR="002610F5">
        <w:rPr>
          <w:rFonts w:cs="Verdana"/>
          <w:bCs/>
          <w:i/>
          <w:iCs/>
          <w:lang w:val="en-US"/>
        </w:rPr>
        <w:t xml:space="preserve">clear and </w:t>
      </w:r>
      <w:r w:rsidRPr="00927AC9">
        <w:rPr>
          <w:rFonts w:cs="Verdana"/>
          <w:bCs/>
          <w:i/>
          <w:iCs/>
          <w:lang w:val="en-US"/>
        </w:rPr>
        <w:t xml:space="preserve">convincing way the </w:t>
      </w:r>
      <w:r w:rsidR="002610F5">
        <w:rPr>
          <w:rFonts w:cs="Verdana"/>
          <w:bCs/>
          <w:i/>
          <w:iCs/>
          <w:lang w:val="en-US"/>
        </w:rPr>
        <w:t xml:space="preserve">maturity and </w:t>
      </w:r>
      <w:r w:rsidRPr="00927AC9">
        <w:rPr>
          <w:rFonts w:cs="Verdana"/>
          <w:bCs/>
          <w:i/>
          <w:iCs/>
          <w:lang w:val="en-US"/>
        </w:rPr>
        <w:t xml:space="preserve">implementation of the project and its timeframe. Please </w:t>
      </w:r>
      <w:r w:rsidR="002610F5">
        <w:rPr>
          <w:rFonts w:cs="Verdana"/>
          <w:bCs/>
          <w:i/>
          <w:iCs/>
          <w:lang w:val="en-US"/>
        </w:rPr>
        <w:t>outline</w:t>
      </w:r>
      <w:r w:rsidRPr="00927AC9">
        <w:rPr>
          <w:rFonts w:cs="Verdana"/>
          <w:bCs/>
          <w:i/>
          <w:iCs/>
          <w:lang w:val="en-US"/>
        </w:rPr>
        <w:t xml:space="preserve"> the expected workflow and breakdown in a Gantt chart</w:t>
      </w:r>
      <w:r w:rsidR="00580C94">
        <w:rPr>
          <w:rFonts w:cs="Verdana"/>
          <w:bCs/>
          <w:i/>
          <w:iCs/>
          <w:lang w:val="en-US"/>
        </w:rPr>
        <w:t xml:space="preserve">. Provide </w:t>
      </w:r>
      <w:r w:rsidR="00580C94" w:rsidRPr="00927AC9">
        <w:rPr>
          <w:rFonts w:cs="Verdana"/>
          <w:i/>
          <w:lang w:val="en-GB"/>
        </w:rPr>
        <w:t xml:space="preserve">a description of the </w:t>
      </w:r>
      <w:r w:rsidR="00EF5CBB">
        <w:rPr>
          <w:rFonts w:cs="Verdana"/>
          <w:i/>
          <w:lang w:val="en-GB"/>
        </w:rPr>
        <w:t>ensuing required</w:t>
      </w:r>
      <w:r w:rsidR="002610F5">
        <w:rPr>
          <w:rFonts w:cs="Verdana"/>
          <w:i/>
          <w:lang w:val="en-GB"/>
        </w:rPr>
        <w:t xml:space="preserve"> resources for </w:t>
      </w:r>
      <w:r w:rsidR="00580C94" w:rsidRPr="00927AC9">
        <w:rPr>
          <w:rFonts w:cs="Verdana"/>
          <w:i/>
          <w:lang w:val="en-GB"/>
        </w:rPr>
        <w:t>operation</w:t>
      </w:r>
      <w:r w:rsidR="00EF5CBB">
        <w:rPr>
          <w:rFonts w:cs="Verdana"/>
          <w:i/>
          <w:lang w:val="en-GB"/>
        </w:rPr>
        <w:t xml:space="preserve"> within CERIC over a period of at least 5 years</w:t>
      </w:r>
      <w:r w:rsidR="00580C94">
        <w:rPr>
          <w:rFonts w:cs="Verdana"/>
          <w:i/>
          <w:lang w:val="en-GB"/>
        </w:rPr>
        <w:t>, including the human resources</w:t>
      </w:r>
      <w:r w:rsidR="00580C94" w:rsidRPr="00927AC9">
        <w:rPr>
          <w:rFonts w:cs="Verdana"/>
          <w:i/>
          <w:lang w:val="en-GB"/>
        </w:rPr>
        <w:t xml:space="preserve"> and </w:t>
      </w:r>
      <w:r w:rsidR="002610F5">
        <w:rPr>
          <w:rFonts w:cs="Verdana"/>
          <w:i/>
          <w:lang w:val="en-GB"/>
        </w:rPr>
        <w:t>how</w:t>
      </w:r>
      <w:r w:rsidR="00580C94" w:rsidRPr="00927AC9">
        <w:rPr>
          <w:rFonts w:cs="Verdana"/>
          <w:i/>
          <w:lang w:val="en-GB"/>
        </w:rPr>
        <w:t xml:space="preserve"> </w:t>
      </w:r>
      <w:r w:rsidR="00EF5CBB">
        <w:rPr>
          <w:rFonts w:cs="Verdana"/>
          <w:i/>
          <w:lang w:val="en-GB"/>
        </w:rPr>
        <w:t>their</w:t>
      </w:r>
      <w:r w:rsidR="00580C94" w:rsidRPr="00927AC9">
        <w:rPr>
          <w:rFonts w:cs="Verdana"/>
          <w:i/>
          <w:lang w:val="en-GB"/>
        </w:rPr>
        <w:t xml:space="preserve"> funding</w:t>
      </w:r>
      <w:r w:rsidR="00580C94">
        <w:rPr>
          <w:rFonts w:cs="Verdana"/>
          <w:i/>
          <w:lang w:val="en-GB"/>
        </w:rPr>
        <w:t xml:space="preserve"> </w:t>
      </w:r>
      <w:r w:rsidR="002610F5">
        <w:rPr>
          <w:rFonts w:cs="Verdana"/>
          <w:i/>
          <w:lang w:val="en-GB"/>
        </w:rPr>
        <w:t xml:space="preserve">will be achieved </w:t>
      </w:r>
      <w:r w:rsidR="00580C94">
        <w:rPr>
          <w:rFonts w:cs="Verdana"/>
          <w:i/>
          <w:lang w:val="en-GB"/>
        </w:rPr>
        <w:t>(CERIC and other sources).</w:t>
      </w:r>
      <w:r w:rsidR="008C2C34" w:rsidRPr="008C2C34">
        <w:rPr>
          <w:rFonts w:cs="Verdana"/>
          <w:i/>
          <w:lang w:val="en-GB"/>
        </w:rPr>
        <w:t xml:space="preserve"> </w:t>
      </w:r>
      <w:r w:rsidR="008C2C34">
        <w:rPr>
          <w:rFonts w:cs="Verdana"/>
          <w:i/>
          <w:lang w:val="en-GB"/>
        </w:rPr>
        <w:t xml:space="preserve">(maximum </w:t>
      </w:r>
      <w:r w:rsidR="00A94CF2">
        <w:rPr>
          <w:rFonts w:cs="Verdana"/>
          <w:i/>
          <w:lang w:val="en-GB"/>
        </w:rPr>
        <w:t>3</w:t>
      </w:r>
      <w:r w:rsidR="008C2C34">
        <w:rPr>
          <w:rFonts w:cs="Verdana"/>
          <w:i/>
          <w:lang w:val="en-GB"/>
        </w:rPr>
        <w:t xml:space="preserve"> pages, including the tables).</w:t>
      </w:r>
    </w:p>
    <w:p w14:paraId="2E160CE9" w14:textId="77777777" w:rsidR="008C2C34" w:rsidRDefault="00580C94" w:rsidP="00580C94">
      <w:pPr>
        <w:jc w:val="both"/>
        <w:rPr>
          <w:rFonts w:cs="Verdana"/>
          <w:i/>
          <w:lang w:val="en-GB"/>
        </w:rPr>
      </w:pPr>
      <w:r w:rsidRPr="00927AC9">
        <w:rPr>
          <w:rFonts w:cs="Verdana"/>
          <w:i/>
          <w:lang w:val="en-GB"/>
        </w:rPr>
        <w:t>Commitment</w:t>
      </w:r>
      <w:r>
        <w:rPr>
          <w:rFonts w:cs="Verdana"/>
          <w:i/>
          <w:lang w:val="en-GB"/>
        </w:rPr>
        <w:t>s</w:t>
      </w:r>
      <w:r w:rsidRPr="00927AC9">
        <w:rPr>
          <w:rFonts w:cs="Verdana"/>
          <w:i/>
          <w:lang w:val="en-GB"/>
        </w:rPr>
        <w:t xml:space="preserve"> </w:t>
      </w:r>
      <w:r>
        <w:rPr>
          <w:rFonts w:cs="Verdana"/>
          <w:i/>
          <w:lang w:val="en-GB"/>
        </w:rPr>
        <w:t>o</w:t>
      </w:r>
      <w:r w:rsidR="002610F5">
        <w:rPr>
          <w:rFonts w:cs="Verdana"/>
          <w:i/>
          <w:lang w:val="en-GB"/>
        </w:rPr>
        <w:t>n operations support</w:t>
      </w:r>
      <w:r w:rsidRPr="00927AC9">
        <w:rPr>
          <w:rFonts w:cs="Verdana"/>
          <w:i/>
          <w:lang w:val="en-GB"/>
        </w:rPr>
        <w:t xml:space="preserve"> </w:t>
      </w:r>
      <w:r>
        <w:rPr>
          <w:rFonts w:cs="Verdana"/>
          <w:i/>
          <w:lang w:val="en-GB"/>
        </w:rPr>
        <w:t>will be included in</w:t>
      </w:r>
      <w:r w:rsidR="002610F5">
        <w:rPr>
          <w:rFonts w:cs="Verdana"/>
          <w:i/>
          <w:lang w:val="en-GB"/>
        </w:rPr>
        <w:t xml:space="preserve"> the</w:t>
      </w:r>
      <w:r>
        <w:rPr>
          <w:rFonts w:cs="Verdana"/>
          <w:i/>
          <w:lang w:val="en-GB"/>
        </w:rPr>
        <w:t xml:space="preserve"> contracts. </w:t>
      </w:r>
    </w:p>
    <w:p w14:paraId="489A697A" w14:textId="156545E5" w:rsidR="00580C94" w:rsidRDefault="00580C94" w:rsidP="00580C94">
      <w:pPr>
        <w:jc w:val="both"/>
        <w:rPr>
          <w:rFonts w:cs="Verdana"/>
          <w:i/>
          <w:lang w:val="en-GB"/>
        </w:rPr>
      </w:pPr>
      <w:r w:rsidRPr="00927AC9">
        <w:rPr>
          <w:rFonts w:cs="Verdana"/>
          <w:i/>
          <w:lang w:val="en-GB"/>
        </w:rPr>
        <w:t xml:space="preserve">Technical </w:t>
      </w:r>
      <w:r w:rsidR="00EF5CBB">
        <w:rPr>
          <w:rFonts w:cs="Verdana"/>
          <w:i/>
          <w:lang w:val="en-GB"/>
        </w:rPr>
        <w:t xml:space="preserve">design </w:t>
      </w:r>
      <w:r w:rsidRPr="00927AC9">
        <w:rPr>
          <w:rFonts w:cs="Verdana"/>
          <w:i/>
          <w:lang w:val="en-GB"/>
        </w:rPr>
        <w:t>and implementation de</w:t>
      </w:r>
      <w:r w:rsidR="00EF5CBB">
        <w:rPr>
          <w:rFonts w:cs="Verdana"/>
          <w:i/>
          <w:lang w:val="en-GB"/>
        </w:rPr>
        <w:t>tails</w:t>
      </w:r>
      <w:r w:rsidRPr="00927AC9">
        <w:rPr>
          <w:rFonts w:cs="Verdana"/>
          <w:i/>
          <w:lang w:val="en-GB"/>
        </w:rPr>
        <w:t>, if applicable</w:t>
      </w:r>
      <w:r>
        <w:rPr>
          <w:rFonts w:cs="Verdana"/>
          <w:i/>
          <w:lang w:val="en-GB"/>
        </w:rPr>
        <w:t>, should be included as an annex</w:t>
      </w:r>
      <w:r w:rsidR="008C2C34">
        <w:rPr>
          <w:rFonts w:cs="Verdana"/>
          <w:i/>
          <w:lang w:val="en-GB"/>
        </w:rPr>
        <w:t xml:space="preserve"> (no length limit)</w:t>
      </w:r>
      <w:r w:rsidR="00161B68">
        <w:rPr>
          <w:rFonts w:cs="Verdana"/>
          <w:i/>
          <w:lang w:val="en-GB"/>
        </w:rPr>
        <w:t>.</w:t>
      </w:r>
      <w:r w:rsidRPr="00927AC9">
        <w:rPr>
          <w:rFonts w:cs="Verdana"/>
          <w:i/>
          <w:lang w:val="en-GB"/>
        </w:rPr>
        <w:t xml:space="preserve"> </w:t>
      </w:r>
    </w:p>
    <w:p w14:paraId="153EF979" w14:textId="3B2CCD9C" w:rsidR="00580C94" w:rsidRPr="00927AC9" w:rsidRDefault="00580C94" w:rsidP="00580C94">
      <w:pPr>
        <w:pageBreakBefore/>
        <w:jc w:val="both"/>
        <w:rPr>
          <w:rFonts w:cs="Verdana"/>
          <w:i/>
          <w:iCs/>
          <w:lang w:val="en-US"/>
        </w:rPr>
      </w:pPr>
      <w:r w:rsidRPr="00927AC9">
        <w:rPr>
          <w:rFonts w:cs="Verdana"/>
          <w:b/>
          <w:bCs/>
          <w:lang w:val="en-US"/>
        </w:rPr>
        <w:lastRenderedPageBreak/>
        <w:t xml:space="preserve">Resources (including overall estimated costs and use of the </w:t>
      </w:r>
      <w:r w:rsidR="00EF5CBB">
        <w:rPr>
          <w:rFonts w:cs="Verdana"/>
          <w:b/>
          <w:bCs/>
          <w:lang w:val="en-US"/>
        </w:rPr>
        <w:t xml:space="preserve">required additional </w:t>
      </w:r>
      <w:r w:rsidRPr="00927AC9">
        <w:rPr>
          <w:rFonts w:cs="Verdana"/>
          <w:b/>
          <w:bCs/>
          <w:lang w:val="en-US"/>
        </w:rPr>
        <w:t>CERIC funding)</w:t>
      </w:r>
    </w:p>
    <w:p w14:paraId="2BF54A82" w14:textId="77777777" w:rsidR="00580C94" w:rsidRPr="00927AC9" w:rsidRDefault="00580C94" w:rsidP="00580C94">
      <w:pPr>
        <w:jc w:val="both"/>
        <w:rPr>
          <w:i/>
          <w:sz w:val="18"/>
          <w:szCs w:val="18"/>
          <w:lang w:val="en-US"/>
        </w:rPr>
      </w:pPr>
    </w:p>
    <w:p w14:paraId="7C3835DD" w14:textId="77777777" w:rsidR="00580C94" w:rsidRPr="00927AC9" w:rsidRDefault="00580C94" w:rsidP="00580C94">
      <w:pPr>
        <w:jc w:val="both"/>
        <w:rPr>
          <w:color w:val="FF0000"/>
          <w:lang w:val="en-GB"/>
        </w:rPr>
      </w:pPr>
    </w:p>
    <w:tbl>
      <w:tblPr>
        <w:tblW w:w="8140" w:type="dxa"/>
        <w:jc w:val="center"/>
        <w:tblLook w:val="04A0" w:firstRow="1" w:lastRow="0" w:firstColumn="1" w:lastColumn="0" w:noHBand="0" w:noVBand="1"/>
      </w:tblPr>
      <w:tblGrid>
        <w:gridCol w:w="3920"/>
        <w:gridCol w:w="1560"/>
        <w:gridCol w:w="1420"/>
        <w:gridCol w:w="1240"/>
      </w:tblGrid>
      <w:tr w:rsidR="00580C94" w:rsidRPr="00927AC9" w14:paraId="288F536E" w14:textId="77777777" w:rsidTr="0073458A">
        <w:trPr>
          <w:trHeight w:val="300"/>
          <w:jc w:val="center"/>
        </w:trPr>
        <w:tc>
          <w:tcPr>
            <w:tcW w:w="5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 w:themeFill="text2"/>
            <w:vAlign w:val="center"/>
            <w:hideMark/>
          </w:tcPr>
          <w:p w14:paraId="13775AEB" w14:textId="77777777" w:rsidR="00580C94" w:rsidRPr="00927AC9" w:rsidRDefault="00580C94" w:rsidP="0073458A">
            <w:pPr>
              <w:rPr>
                <w:rFonts w:cs="Calibri"/>
                <w:b/>
                <w:bCs/>
                <w:i/>
                <w:iCs/>
                <w:color w:val="FFFFFF" w:themeColor="background1"/>
                <w:lang w:val="en-GB" w:eastAsia="en-GB"/>
              </w:rPr>
            </w:pPr>
            <w:r w:rsidRPr="00927AC9">
              <w:rPr>
                <w:rFonts w:cs="Calibri"/>
                <w:b/>
                <w:bCs/>
                <w:i/>
                <w:iCs/>
                <w:color w:val="FFFFFF" w:themeColor="background1"/>
                <w:lang w:val="en-GB" w:eastAsia="en-GB"/>
              </w:rPr>
              <w:t xml:space="preserve">CERIC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 w:themeFill="text2"/>
            <w:vAlign w:val="center"/>
            <w:hideMark/>
          </w:tcPr>
          <w:p w14:paraId="64E7B81E" w14:textId="77777777" w:rsidR="00580C94" w:rsidRPr="00927AC9" w:rsidRDefault="00580C94" w:rsidP="0073458A">
            <w:pPr>
              <w:jc w:val="center"/>
              <w:rPr>
                <w:rFonts w:cs="Calibri"/>
                <w:b/>
                <w:bCs/>
                <w:color w:val="FFFFFF" w:themeColor="background1"/>
                <w:lang w:val="en-GB" w:eastAsia="en-GB"/>
              </w:rPr>
            </w:pPr>
            <w:r w:rsidRPr="00927AC9">
              <w:rPr>
                <w:rFonts w:cs="Calibri"/>
                <w:b/>
                <w:bCs/>
                <w:color w:val="FFFFFF" w:themeColor="background1"/>
                <w:lang w:val="en-GB" w:eastAsia="en-GB"/>
              </w:rPr>
              <w:t xml:space="preserve">Total in Euro </w:t>
            </w:r>
          </w:p>
        </w:tc>
      </w:tr>
      <w:tr w:rsidR="00580C94" w:rsidRPr="00927AC9" w14:paraId="04DCA7D9" w14:textId="77777777" w:rsidTr="0073458A">
        <w:trPr>
          <w:trHeight w:val="300"/>
          <w:jc w:val="center"/>
        </w:trPr>
        <w:tc>
          <w:tcPr>
            <w:tcW w:w="5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7875" w14:textId="77777777" w:rsidR="00580C94" w:rsidRPr="00927AC9" w:rsidRDefault="00580C94" w:rsidP="0073458A">
            <w:pPr>
              <w:rPr>
                <w:rFonts w:cs="Calibri"/>
                <w:b/>
                <w:bCs/>
                <w:i/>
                <w:iCs/>
                <w:color w:val="FFFFFF" w:themeColor="background1"/>
                <w:lang w:val="en-GB"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 w:themeFill="text2"/>
            <w:vAlign w:val="center"/>
            <w:hideMark/>
          </w:tcPr>
          <w:p w14:paraId="6499DDA5" w14:textId="77777777" w:rsidR="00580C94" w:rsidRPr="00927AC9" w:rsidRDefault="00580C94" w:rsidP="0073458A">
            <w:pPr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</w:pPr>
            <w:r w:rsidRPr="00927AC9"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  <w:t>Year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 w:themeFill="text2"/>
            <w:vAlign w:val="center"/>
            <w:hideMark/>
          </w:tcPr>
          <w:p w14:paraId="7DD8E52B" w14:textId="77777777" w:rsidR="00580C94" w:rsidRPr="00927AC9" w:rsidRDefault="00580C94" w:rsidP="0073458A">
            <w:pPr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</w:pPr>
            <w:r w:rsidRPr="00927AC9"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  <w:t>Year 2</w:t>
            </w:r>
          </w:p>
        </w:tc>
      </w:tr>
      <w:tr w:rsidR="00580C94" w:rsidRPr="00927AC9" w14:paraId="23A0EED2" w14:textId="77777777" w:rsidTr="0073458A">
        <w:trPr>
          <w:trHeight w:val="630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E1D0" w14:textId="47EFD61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Equipment (cost and expected % financed by CERIC)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A1F6" w14:textId="77777777" w:rsidR="00580C94" w:rsidRPr="00927AC9" w:rsidRDefault="00580C94" w:rsidP="0073458A">
            <w:pPr>
              <w:jc w:val="right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927AC9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                         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1317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2017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</w:tr>
      <w:tr w:rsidR="00580C94" w:rsidRPr="00927AC9" w14:paraId="2CFAB36F" w14:textId="77777777" w:rsidTr="0073458A">
        <w:trPr>
          <w:trHeight w:val="300"/>
          <w:jc w:val="center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A74F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 xml:space="preserve">Consumables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644E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DFAD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</w:tr>
      <w:tr w:rsidR="00580C94" w:rsidRPr="00927AC9" w14:paraId="1D9EEACC" w14:textId="77777777" w:rsidTr="0073458A">
        <w:trPr>
          <w:trHeight w:val="300"/>
          <w:jc w:val="center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7D05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 xml:space="preserve">Personnel cost *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FE89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9FD1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</w:tr>
      <w:tr w:rsidR="00580C94" w:rsidRPr="00927AC9" w14:paraId="7C598227" w14:textId="77777777" w:rsidTr="0073458A">
        <w:trPr>
          <w:trHeight w:val="300"/>
          <w:jc w:val="center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4DBA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 xml:space="preserve">Travel cost *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CC90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6AAE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</w:tr>
      <w:tr w:rsidR="00580C94" w:rsidRPr="00927AC9" w14:paraId="49A3244C" w14:textId="77777777" w:rsidTr="0073458A">
        <w:trPr>
          <w:trHeight w:val="300"/>
          <w:jc w:val="center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E3166B" w14:textId="77777777" w:rsidR="00580C94" w:rsidRPr="00927AC9" w:rsidRDefault="00580C94" w:rsidP="0073458A">
            <w:pPr>
              <w:jc w:val="center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927AC9">
              <w:rPr>
                <w:rFonts w:cs="Calibri"/>
                <w:b/>
                <w:bCs/>
                <w:color w:val="000000"/>
                <w:lang w:val="en-GB" w:eastAsia="en-GB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DFD146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6C526F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</w:tr>
    </w:tbl>
    <w:p w14:paraId="12B44563" w14:textId="77777777" w:rsidR="00580C94" w:rsidRPr="00927AC9" w:rsidRDefault="00580C94" w:rsidP="00580C94">
      <w:pPr>
        <w:spacing w:before="40"/>
        <w:ind w:firstLine="1134"/>
        <w:rPr>
          <w:i/>
          <w:sz w:val="18"/>
          <w:szCs w:val="18"/>
          <w:lang w:val="en-US"/>
        </w:rPr>
      </w:pPr>
      <w:r w:rsidRPr="00927AC9">
        <w:rPr>
          <w:i/>
          <w:sz w:val="18"/>
          <w:szCs w:val="18"/>
          <w:lang w:val="en-US"/>
        </w:rPr>
        <w:t>* Only in exceptional cases with clear justification</w:t>
      </w:r>
    </w:p>
    <w:p w14:paraId="28D6AF46" w14:textId="77777777" w:rsidR="00580C94" w:rsidRPr="00927AC9" w:rsidRDefault="00580C94" w:rsidP="00580C94">
      <w:pPr>
        <w:jc w:val="both"/>
        <w:rPr>
          <w:rFonts w:cs="Verdana"/>
          <w:bCs/>
          <w:lang w:val="en-US"/>
        </w:rPr>
      </w:pPr>
    </w:p>
    <w:tbl>
      <w:tblPr>
        <w:tblW w:w="8940" w:type="dxa"/>
        <w:jc w:val="center"/>
        <w:tblLook w:val="04A0" w:firstRow="1" w:lastRow="0" w:firstColumn="1" w:lastColumn="0" w:noHBand="0" w:noVBand="1"/>
      </w:tblPr>
      <w:tblGrid>
        <w:gridCol w:w="4980"/>
        <w:gridCol w:w="760"/>
        <w:gridCol w:w="800"/>
        <w:gridCol w:w="1200"/>
        <w:gridCol w:w="1200"/>
      </w:tblGrid>
      <w:tr w:rsidR="00580C94" w:rsidRPr="00927AC9" w14:paraId="20F5BC89" w14:textId="77777777" w:rsidTr="0073458A">
        <w:trPr>
          <w:trHeight w:val="300"/>
          <w:jc w:val="center"/>
        </w:trPr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14:paraId="4F0ECEC5" w14:textId="77777777" w:rsidR="00580C94" w:rsidRPr="00927AC9" w:rsidRDefault="00580C94" w:rsidP="0073458A">
            <w:pPr>
              <w:rPr>
                <w:rFonts w:cs="Calibri"/>
                <w:b/>
                <w:bCs/>
                <w:i/>
                <w:iCs/>
                <w:color w:val="FFFFFF" w:themeColor="background1"/>
                <w:lang w:val="en-GB" w:eastAsia="en-GB"/>
              </w:rPr>
            </w:pPr>
            <w:r w:rsidRPr="00927AC9">
              <w:rPr>
                <w:rFonts w:cs="Calibri"/>
                <w:b/>
                <w:bCs/>
                <w:i/>
                <w:iCs/>
                <w:color w:val="FFFFFF" w:themeColor="background1"/>
                <w:lang w:val="en-GB" w:eastAsia="en-GB"/>
              </w:rPr>
              <w:t xml:space="preserve">Resources contributed by the partner institutions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14:paraId="061F3A34" w14:textId="7E5D7B3B" w:rsidR="00580C94" w:rsidRPr="00927AC9" w:rsidRDefault="00580C94" w:rsidP="0073458A">
            <w:pPr>
              <w:jc w:val="center"/>
              <w:rPr>
                <w:rFonts w:cs="Calibri"/>
                <w:b/>
                <w:bCs/>
                <w:i/>
                <w:iCs/>
                <w:color w:val="FFFFFF" w:themeColor="background1"/>
                <w:lang w:val="en-GB" w:eastAsia="en-GB"/>
              </w:rPr>
            </w:pPr>
            <w:r w:rsidRPr="00927AC9">
              <w:rPr>
                <w:rFonts w:cs="Calibri"/>
                <w:b/>
                <w:bCs/>
                <w:i/>
                <w:iCs/>
                <w:color w:val="FFFFFF" w:themeColor="background1"/>
                <w:lang w:val="en-GB" w:eastAsia="en-GB"/>
              </w:rPr>
              <w:t>FTE</w:t>
            </w:r>
            <w:r w:rsidR="00EF5CBB">
              <w:rPr>
                <w:rFonts w:cs="Calibri"/>
                <w:b/>
                <w:bCs/>
                <w:i/>
                <w:iCs/>
                <w:color w:val="FFFFFF" w:themeColor="background1"/>
                <w:lang w:val="en-GB" w:eastAsia="en-GB"/>
              </w:rPr>
              <w:t xml:space="preserve"> or %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14:paraId="7708A02C" w14:textId="56F51056" w:rsidR="00580C94" w:rsidRPr="00927AC9" w:rsidRDefault="00580C94" w:rsidP="0073458A">
            <w:pPr>
              <w:jc w:val="center"/>
              <w:rPr>
                <w:rFonts w:cs="Calibri"/>
                <w:b/>
                <w:bCs/>
                <w:color w:val="FFFFFF" w:themeColor="background1"/>
                <w:lang w:val="en-GB" w:eastAsia="en-GB"/>
              </w:rPr>
            </w:pPr>
            <w:r w:rsidRPr="00927AC9">
              <w:rPr>
                <w:rFonts w:cs="Calibri"/>
                <w:b/>
                <w:bCs/>
                <w:color w:val="FFFFFF" w:themeColor="background1"/>
                <w:lang w:val="en-GB" w:eastAsia="en-GB"/>
              </w:rPr>
              <w:t xml:space="preserve">Euro </w:t>
            </w:r>
          </w:p>
        </w:tc>
      </w:tr>
      <w:tr w:rsidR="00580C94" w:rsidRPr="00927AC9" w14:paraId="13C93AB1" w14:textId="77777777" w:rsidTr="0073458A">
        <w:trPr>
          <w:trHeight w:val="300"/>
          <w:jc w:val="center"/>
        </w:trPr>
        <w:tc>
          <w:tcPr>
            <w:tcW w:w="4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14:paraId="0E4E93B0" w14:textId="77777777" w:rsidR="00580C94" w:rsidRPr="00927AC9" w:rsidRDefault="00580C94" w:rsidP="0073458A">
            <w:pPr>
              <w:rPr>
                <w:rFonts w:cs="Calibri"/>
                <w:b/>
                <w:bCs/>
                <w:i/>
                <w:iCs/>
                <w:color w:val="FFFFFF" w:themeColor="background1"/>
                <w:lang w:val="en-GB"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14:paraId="77847816" w14:textId="77777777" w:rsidR="00580C94" w:rsidRPr="00927AC9" w:rsidRDefault="00580C94" w:rsidP="0073458A">
            <w:pPr>
              <w:rPr>
                <w:rFonts w:cs="Calibri"/>
                <w:b/>
                <w:bCs/>
                <w:i/>
                <w:iCs/>
                <w:color w:val="FFFFFF" w:themeColor="background1"/>
                <w:lang w:val="en-GB" w:eastAsia="en-GB"/>
              </w:rPr>
            </w:pPr>
            <w:r w:rsidRPr="00927AC9">
              <w:rPr>
                <w:rFonts w:cs="Calibri"/>
                <w:b/>
                <w:bCs/>
                <w:i/>
                <w:iCs/>
                <w:color w:val="FFFFFF" w:themeColor="background1"/>
                <w:lang w:val="en-GB" w:eastAsia="en-GB"/>
              </w:rPr>
              <w:t>Year 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14:paraId="2FFFEA31" w14:textId="77777777" w:rsidR="00580C94" w:rsidRPr="00927AC9" w:rsidRDefault="00580C94" w:rsidP="0073458A">
            <w:pPr>
              <w:rPr>
                <w:rFonts w:cs="Calibri"/>
                <w:b/>
                <w:bCs/>
                <w:i/>
                <w:iCs/>
                <w:color w:val="FFFFFF" w:themeColor="background1"/>
                <w:lang w:val="en-GB" w:eastAsia="en-GB"/>
              </w:rPr>
            </w:pPr>
            <w:r w:rsidRPr="00927AC9">
              <w:rPr>
                <w:rFonts w:cs="Calibri"/>
                <w:b/>
                <w:bCs/>
                <w:i/>
                <w:iCs/>
                <w:color w:val="FFFFFF" w:themeColor="background1"/>
                <w:lang w:val="en-GB" w:eastAsia="en-GB"/>
              </w:rPr>
              <w:t>Year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14:paraId="07C81992" w14:textId="77777777" w:rsidR="00580C94" w:rsidRPr="00927AC9" w:rsidRDefault="00580C94" w:rsidP="0073458A">
            <w:pPr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</w:pPr>
            <w:r w:rsidRPr="00927AC9"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  <w:t>Year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14:paraId="22899942" w14:textId="77777777" w:rsidR="00580C94" w:rsidRPr="00927AC9" w:rsidRDefault="00580C94" w:rsidP="0073458A">
            <w:pPr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</w:pPr>
            <w:r w:rsidRPr="00927AC9"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  <w:t>Year 2</w:t>
            </w:r>
          </w:p>
        </w:tc>
      </w:tr>
      <w:tr w:rsidR="00F04F7B" w:rsidRPr="008C2C34" w14:paraId="11CAF650" w14:textId="77777777" w:rsidTr="000D3654">
        <w:trPr>
          <w:trHeight w:val="630"/>
          <w:jc w:val="center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B6D1" w14:textId="77777777" w:rsidR="00F04F7B" w:rsidRPr="00927AC9" w:rsidRDefault="00F04F7B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Equipment (cost and expected % financed by the partner institutions)</w:t>
            </w:r>
          </w:p>
          <w:p w14:paraId="2B68AF2E" w14:textId="1280A73C" w:rsidR="00F04F7B" w:rsidRPr="00927AC9" w:rsidRDefault="00F04F7B" w:rsidP="0073458A">
            <w:pPr>
              <w:jc w:val="right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927AC9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4064" w14:textId="77777777" w:rsidR="00F04F7B" w:rsidRPr="00927AC9" w:rsidRDefault="00F04F7B" w:rsidP="0073458A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927AC9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1D82" w14:textId="77777777" w:rsidR="00F04F7B" w:rsidRPr="00927AC9" w:rsidRDefault="00F04F7B" w:rsidP="0073458A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927AC9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F49E" w14:textId="77777777" w:rsidR="00F04F7B" w:rsidRPr="00927AC9" w:rsidRDefault="00F04F7B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3CEB" w14:textId="77777777" w:rsidR="00F04F7B" w:rsidRPr="00927AC9" w:rsidRDefault="00F04F7B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</w:tr>
      <w:tr w:rsidR="00580C94" w:rsidRPr="00927AC9" w14:paraId="40A6E5F7" w14:textId="77777777" w:rsidTr="0073458A">
        <w:trPr>
          <w:trHeight w:val="300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271E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Consumables and services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6B62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855D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16E1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8444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</w:tr>
      <w:tr w:rsidR="00580C94" w:rsidRPr="00927AC9" w14:paraId="7A93A128" w14:textId="77777777" w:rsidTr="0073458A">
        <w:trPr>
          <w:trHeight w:val="300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11696" w14:textId="6C9C632A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Personnel</w:t>
            </w:r>
            <w:r w:rsidRPr="00126294">
              <w:rPr>
                <w:rFonts w:cs="Calibri"/>
                <w:color w:val="000000"/>
                <w:vertAlign w:val="superscript"/>
                <w:lang w:val="en-GB" w:eastAsia="en-GB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5AE0" w14:textId="77777777" w:rsidR="00580C94" w:rsidRPr="00927AC9" w:rsidRDefault="00580C94" w:rsidP="0073458A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09CF" w14:textId="77777777" w:rsidR="00580C94" w:rsidRPr="00927AC9" w:rsidRDefault="00580C94" w:rsidP="0073458A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1A26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F660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</w:tr>
      <w:tr w:rsidR="00580C94" w:rsidRPr="00927AC9" w14:paraId="1FFD6167" w14:textId="77777777" w:rsidTr="0073458A">
        <w:trPr>
          <w:trHeight w:val="300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6509" w14:textId="46952F34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 xml:space="preserve">Travel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B428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2A9D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98D6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0E61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</w:tr>
      <w:tr w:rsidR="00580C94" w:rsidRPr="00927AC9" w14:paraId="27BAEA64" w14:textId="77777777" w:rsidTr="0073458A">
        <w:trPr>
          <w:trHeight w:val="300"/>
          <w:jc w:val="center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8E6ECE" w14:textId="77777777" w:rsidR="00580C94" w:rsidRPr="00927AC9" w:rsidRDefault="00580C94" w:rsidP="0073458A">
            <w:pPr>
              <w:jc w:val="center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927AC9">
              <w:rPr>
                <w:rFonts w:cs="Calibri"/>
                <w:b/>
                <w:bCs/>
                <w:color w:val="000000"/>
                <w:lang w:val="en-GB" w:eastAsia="en-GB"/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3DAC21" w14:textId="77777777" w:rsidR="00580C94" w:rsidRPr="00927AC9" w:rsidRDefault="00580C94" w:rsidP="0073458A">
            <w:pPr>
              <w:jc w:val="center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927AC9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0138EB" w14:textId="77777777" w:rsidR="00580C94" w:rsidRPr="00927AC9" w:rsidRDefault="00580C94" w:rsidP="0073458A">
            <w:pPr>
              <w:jc w:val="center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927AC9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F15B6D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4D2616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</w:tr>
    </w:tbl>
    <w:p w14:paraId="48BED458" w14:textId="77777777" w:rsidR="00580C94" w:rsidRPr="00126294" w:rsidRDefault="00580C94" w:rsidP="00580C94">
      <w:pPr>
        <w:spacing w:before="40"/>
        <w:ind w:firstLine="851"/>
        <w:rPr>
          <w:rFonts w:cs="Verdana"/>
          <w:sz w:val="18"/>
          <w:szCs w:val="18"/>
          <w:lang w:val="en-US"/>
        </w:rPr>
      </w:pPr>
    </w:p>
    <w:p w14:paraId="5BE521E3" w14:textId="476810E8" w:rsidR="00580C94" w:rsidRPr="00323FBF" w:rsidRDefault="00580C94" w:rsidP="00580C94">
      <w:pPr>
        <w:spacing w:before="40"/>
        <w:ind w:firstLine="851"/>
        <w:rPr>
          <w:i/>
          <w:sz w:val="18"/>
          <w:szCs w:val="18"/>
          <w:lang w:val="en-US"/>
        </w:rPr>
      </w:pPr>
      <w:r w:rsidRPr="00323FBF">
        <w:rPr>
          <w:i/>
          <w:sz w:val="18"/>
          <w:szCs w:val="18"/>
          <w:vertAlign w:val="superscript"/>
          <w:lang w:val="en-US"/>
        </w:rPr>
        <w:t>+</w:t>
      </w:r>
      <w:r>
        <w:rPr>
          <w:i/>
          <w:sz w:val="18"/>
          <w:szCs w:val="18"/>
          <w:lang w:val="en-US"/>
        </w:rPr>
        <w:t>Pl</w:t>
      </w:r>
      <w:r w:rsidRPr="00323FBF">
        <w:rPr>
          <w:i/>
          <w:sz w:val="18"/>
          <w:szCs w:val="18"/>
          <w:lang w:val="en-US"/>
        </w:rPr>
        <w:t>ease indicate</w:t>
      </w:r>
      <w:r>
        <w:rPr>
          <w:i/>
          <w:sz w:val="18"/>
          <w:szCs w:val="18"/>
          <w:lang w:val="en-US"/>
        </w:rPr>
        <w:t xml:space="preserve"> in a note</w:t>
      </w:r>
      <w:r w:rsidR="00EF5CBB">
        <w:rPr>
          <w:i/>
          <w:sz w:val="18"/>
          <w:szCs w:val="18"/>
          <w:lang w:val="en-US"/>
        </w:rPr>
        <w:t>, if applicable,</w:t>
      </w:r>
      <w:r w:rsidRPr="00323FBF">
        <w:rPr>
          <w:i/>
          <w:sz w:val="18"/>
          <w:szCs w:val="18"/>
          <w:lang w:val="en-US"/>
        </w:rPr>
        <w:t xml:space="preserve"> </w:t>
      </w:r>
      <w:r>
        <w:rPr>
          <w:i/>
          <w:sz w:val="18"/>
          <w:szCs w:val="18"/>
          <w:lang w:val="en-US"/>
        </w:rPr>
        <w:t>how many of those FTEs are personnel to be hired</w:t>
      </w:r>
    </w:p>
    <w:p w14:paraId="0051ED37" w14:textId="77777777" w:rsidR="00580C94" w:rsidRDefault="00580C94" w:rsidP="00580C94">
      <w:pPr>
        <w:spacing w:before="40"/>
        <w:ind w:firstLine="851"/>
        <w:rPr>
          <w:rFonts w:cs="Verdana"/>
          <w:sz w:val="18"/>
          <w:szCs w:val="18"/>
          <w:lang w:val="en-US"/>
        </w:rPr>
      </w:pPr>
    </w:p>
    <w:p w14:paraId="62061219" w14:textId="22764B5E" w:rsidR="00580C94" w:rsidRPr="00927AC9" w:rsidRDefault="00580C94" w:rsidP="00580C94">
      <w:pPr>
        <w:spacing w:before="40"/>
        <w:ind w:firstLine="851"/>
        <w:rPr>
          <w:rFonts w:cs="Verdana"/>
          <w:sz w:val="18"/>
          <w:szCs w:val="18"/>
          <w:lang w:val="en-US"/>
        </w:rPr>
      </w:pPr>
      <w:r w:rsidRPr="00927AC9">
        <w:rPr>
          <w:rFonts w:cs="Verdana"/>
          <w:sz w:val="18"/>
          <w:szCs w:val="18"/>
          <w:lang w:val="en-US"/>
        </w:rPr>
        <w:t>The cost estimation</w:t>
      </w:r>
      <w:r w:rsidR="00F04F7B">
        <w:rPr>
          <w:rFonts w:cs="Verdana"/>
          <w:sz w:val="18"/>
          <w:szCs w:val="18"/>
          <w:lang w:val="en-US"/>
        </w:rPr>
        <w:t>s, both required to CERIC and contributed ad co-funding,</w:t>
      </w:r>
      <w:r w:rsidRPr="00927AC9">
        <w:rPr>
          <w:rFonts w:cs="Verdana"/>
          <w:sz w:val="18"/>
          <w:szCs w:val="18"/>
          <w:lang w:val="en-US"/>
        </w:rPr>
        <w:t xml:space="preserve"> should be as accurate as possible.</w:t>
      </w:r>
    </w:p>
    <w:p w14:paraId="5F7C4CF9" w14:textId="0E3E9ED4" w:rsidR="00580C94" w:rsidRPr="00580C94" w:rsidRDefault="00580C94" w:rsidP="00580C94">
      <w:pPr>
        <w:jc w:val="both"/>
        <w:rPr>
          <w:rFonts w:cs="Verdana"/>
          <w:lang w:val="en-US"/>
        </w:rPr>
      </w:pPr>
    </w:p>
    <w:p w14:paraId="73A21A1A" w14:textId="3EA1D67B" w:rsidR="00580C94" w:rsidRPr="00580C94" w:rsidRDefault="00580C94" w:rsidP="00580C94">
      <w:pPr>
        <w:widowControl w:val="0"/>
        <w:spacing w:before="37"/>
        <w:ind w:right="-20"/>
        <w:rPr>
          <w:rFonts w:cs="Verdana"/>
          <w:bCs/>
          <w:i/>
          <w:iCs/>
          <w:lang w:val="en-US"/>
        </w:rPr>
      </w:pPr>
    </w:p>
    <w:p w14:paraId="6D43B29B" w14:textId="77777777" w:rsidR="00927AC9" w:rsidRPr="00927AC9" w:rsidRDefault="00927AC9" w:rsidP="00927AC9">
      <w:pPr>
        <w:jc w:val="both"/>
        <w:rPr>
          <w:rFonts w:cs="Verdana"/>
          <w:sz w:val="18"/>
          <w:szCs w:val="18"/>
          <w:lang w:val="en-US"/>
        </w:rPr>
      </w:pPr>
    </w:p>
    <w:p w14:paraId="5927E436" w14:textId="77777777" w:rsidR="00927AC9" w:rsidRPr="00927AC9" w:rsidRDefault="00927AC9" w:rsidP="00927AC9">
      <w:pPr>
        <w:widowControl w:val="0"/>
        <w:spacing w:before="37"/>
        <w:ind w:left="113" w:right="-20"/>
        <w:jc w:val="center"/>
        <w:rPr>
          <w:lang w:val="en-US"/>
        </w:rPr>
      </w:pPr>
    </w:p>
    <w:sectPr w:rsidR="00927AC9" w:rsidRPr="00927AC9" w:rsidSect="00A13F7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05" w:right="843" w:bottom="1276" w:left="851" w:header="0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6135" w14:textId="77777777" w:rsidR="00325F2C" w:rsidRDefault="00325F2C" w:rsidP="00934B21">
      <w:r>
        <w:separator/>
      </w:r>
    </w:p>
  </w:endnote>
  <w:endnote w:type="continuationSeparator" w:id="0">
    <w:p w14:paraId="0207F4FF" w14:textId="77777777" w:rsidR="00325F2C" w:rsidRDefault="00325F2C" w:rsidP="0093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B9ED" w14:textId="77777777" w:rsidR="00E67296" w:rsidRDefault="00E67296" w:rsidP="00E672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5AA692" w14:textId="77777777" w:rsidR="00E67296" w:rsidRDefault="00E67296" w:rsidP="007D34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5A8A" w14:textId="77777777" w:rsidR="00E67296" w:rsidRPr="00FD7DDB" w:rsidRDefault="00E67296" w:rsidP="00FD7DDB">
    <w:pPr>
      <w:pStyle w:val="Footer"/>
      <w:framePr w:w="177" w:wrap="around" w:vAnchor="text" w:hAnchor="page" w:x="10932" w:y="19"/>
      <w:rPr>
        <w:rStyle w:val="PageNumber"/>
        <w:rFonts w:ascii="Calibri" w:hAnsi="Calibri"/>
        <w:sz w:val="20"/>
        <w:szCs w:val="20"/>
      </w:rPr>
    </w:pPr>
    <w:r w:rsidRPr="00FD7DDB">
      <w:rPr>
        <w:rStyle w:val="PageNumber"/>
        <w:rFonts w:ascii="Calibri" w:hAnsi="Calibri"/>
        <w:sz w:val="20"/>
        <w:szCs w:val="20"/>
      </w:rPr>
      <w:fldChar w:fldCharType="begin"/>
    </w:r>
    <w:r w:rsidRPr="00FD7DDB">
      <w:rPr>
        <w:rStyle w:val="PageNumber"/>
        <w:rFonts w:ascii="Calibri" w:hAnsi="Calibri"/>
        <w:sz w:val="20"/>
        <w:szCs w:val="20"/>
      </w:rPr>
      <w:instrText xml:space="preserve">PAGE  </w:instrText>
    </w:r>
    <w:r w:rsidRPr="00FD7DDB">
      <w:rPr>
        <w:rStyle w:val="PageNumber"/>
        <w:rFonts w:ascii="Calibri" w:hAnsi="Calibri"/>
        <w:sz w:val="20"/>
        <w:szCs w:val="20"/>
      </w:rPr>
      <w:fldChar w:fldCharType="separate"/>
    </w:r>
    <w:r w:rsidR="008C0B37">
      <w:rPr>
        <w:rStyle w:val="PageNumber"/>
        <w:rFonts w:ascii="Calibri" w:hAnsi="Calibri"/>
        <w:noProof/>
        <w:sz w:val="20"/>
        <w:szCs w:val="20"/>
      </w:rPr>
      <w:t>2</w:t>
    </w:r>
    <w:r w:rsidRPr="00FD7DDB">
      <w:rPr>
        <w:rStyle w:val="PageNumber"/>
        <w:rFonts w:ascii="Calibri" w:hAnsi="Calibri"/>
        <w:sz w:val="20"/>
        <w:szCs w:val="20"/>
      </w:rPr>
      <w:fldChar w:fldCharType="end"/>
    </w:r>
  </w:p>
  <w:p w14:paraId="69EE194D" w14:textId="77777777" w:rsidR="00E67296" w:rsidRDefault="00E67296" w:rsidP="007D346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0E6D" w14:textId="77777777" w:rsidR="00E67296" w:rsidRDefault="00E67296">
    <w:pPr>
      <w:pStyle w:val="Footer"/>
    </w:pPr>
    <w:r>
      <w:rPr>
        <w:noProof/>
        <w:lang w:eastAsia="it-IT"/>
      </w:rPr>
      <w:drawing>
        <wp:inline distT="0" distB="0" distL="0" distR="0" wp14:anchorId="6BB88B37" wp14:editId="21C1BC83">
          <wp:extent cx="6468745" cy="372745"/>
          <wp:effectExtent l="0" t="0" r="8255" b="8255"/>
          <wp:docPr id="14" name="Picture 14" descr="Macintosh HD:Users:nicoletta:Documents:DOCS CERIC:COMUNICAZIONE CERIC:WEBSITE:GIGODESIGN 2017:STATIONERY:FINAL APPROVED:Letter_paper:Illustrator files_CERIC version: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cintosh HD:Users:nicoletta:Documents:DOCS CERIC:COMUNICAZIONE CERIC:WEBSITE:GIGODESIGN 2017:STATIONERY:FINAL APPROVED:Letter_paper:Illustrator files_CERIC version: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74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A7AF" w14:textId="77777777" w:rsidR="00325F2C" w:rsidRDefault="00325F2C" w:rsidP="00934B21">
      <w:r>
        <w:separator/>
      </w:r>
    </w:p>
  </w:footnote>
  <w:footnote w:type="continuationSeparator" w:id="0">
    <w:p w14:paraId="158FC9E8" w14:textId="77777777" w:rsidR="00325F2C" w:rsidRDefault="00325F2C" w:rsidP="0093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B4BD" w14:textId="77777777" w:rsidR="00E67296" w:rsidRDefault="00E67296" w:rsidP="00934B21">
    <w:pPr>
      <w:pStyle w:val="Header"/>
      <w:ind w:left="-142" w:firstLine="142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C0C07A3" wp14:editId="648DBF5B">
          <wp:simplePos x="0" y="0"/>
          <wp:positionH relativeFrom="margin">
            <wp:posOffset>-342900</wp:posOffset>
          </wp:positionH>
          <wp:positionV relativeFrom="margin">
            <wp:posOffset>-342900</wp:posOffset>
          </wp:positionV>
          <wp:extent cx="7127875" cy="698500"/>
          <wp:effectExtent l="0" t="0" r="9525" b="12700"/>
          <wp:wrapSquare wrapText="bothSides"/>
          <wp:docPr id="12" name="Picture 12" descr="Macintosh HD:Users:nicoletta:Documents:DOCS CERIC:COMUNICAZIONE CERIC:WEBSITE:GIGODESIGN 2017:STATIONERY:FINAL APPROVED:Letter_paper:Illustrator files_CERIC version:banner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coletta:Documents:DOCS CERIC:COMUNICAZIONE CERIC:WEBSITE:GIGODESIGN 2017:STATIONERY:FINAL APPROVED:Letter_paper:Illustrator files_CERIC version:banner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787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8E0D" w14:textId="77777777" w:rsidR="00E67296" w:rsidRDefault="00E67296">
    <w:pPr>
      <w:pStyle w:val="Header"/>
    </w:pPr>
  </w:p>
  <w:p w14:paraId="5B614D21" w14:textId="77777777" w:rsidR="00E67296" w:rsidRDefault="00E67296">
    <w:pPr>
      <w:pStyle w:val="Header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2CF30507" wp14:editId="02149C30">
          <wp:simplePos x="0" y="0"/>
          <wp:positionH relativeFrom="column">
            <wp:posOffset>-228600</wp:posOffset>
          </wp:positionH>
          <wp:positionV relativeFrom="paragraph">
            <wp:posOffset>139065</wp:posOffset>
          </wp:positionV>
          <wp:extent cx="6972300" cy="934085"/>
          <wp:effectExtent l="0" t="0" r="12700" b="5715"/>
          <wp:wrapThrough wrapText="bothSides">
            <wp:wrapPolygon edited="0">
              <wp:start x="0" y="0"/>
              <wp:lineTo x="0" y="21145"/>
              <wp:lineTo x="21561" y="21145"/>
              <wp:lineTo x="21561" y="0"/>
              <wp:lineTo x="0" y="0"/>
            </wp:wrapPolygon>
          </wp:wrapThrough>
          <wp:docPr id="1" name="Picture 1" descr="Macintosh HD:Users:nicoletta:Documents:DOCS CERIC:COMUNICAZIONE CERIC:WEBSITE:GIGODESIGN 2017:STATIONERY:FINAL APPROVED:Letter_paper:Illustrator files_CERIC version:banner_nosuperscript_RGB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icoletta:Documents:DOCS CERIC:COMUNICAZIONE CERIC:WEBSITE:GIGODESIGN 2017:STATIONERY:FINAL APPROVED:Letter_paper:Illustrator files_CERIC version:banner_nosuperscript_RGB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D8E4F9" w14:textId="77777777" w:rsidR="00E67296" w:rsidRDefault="00E67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  <w:color w:val="000000"/>
        <w:spacing w:val="3"/>
        <w:w w:val="102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</w:abstractNum>
  <w:abstractNum w:abstractNumId="3" w15:restartNumberingAfterBreak="0">
    <w:nsid w:val="0B475F8D"/>
    <w:multiLevelType w:val="hybridMultilevel"/>
    <w:tmpl w:val="F9281C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636BB4"/>
    <w:multiLevelType w:val="hybridMultilevel"/>
    <w:tmpl w:val="54C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93604"/>
    <w:multiLevelType w:val="hybridMultilevel"/>
    <w:tmpl w:val="32122D7C"/>
    <w:lvl w:ilvl="0" w:tplc="F9DE59D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A1BE1"/>
    <w:multiLevelType w:val="hybridMultilevel"/>
    <w:tmpl w:val="7ED4220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9B33D1"/>
    <w:multiLevelType w:val="hybridMultilevel"/>
    <w:tmpl w:val="9EFA5D06"/>
    <w:lvl w:ilvl="0" w:tplc="148486A2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E7DA1"/>
    <w:multiLevelType w:val="hybridMultilevel"/>
    <w:tmpl w:val="C3342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AE28C3"/>
    <w:multiLevelType w:val="hybridMultilevel"/>
    <w:tmpl w:val="124AE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3682E"/>
    <w:multiLevelType w:val="hybridMultilevel"/>
    <w:tmpl w:val="EBCC6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0022F"/>
    <w:multiLevelType w:val="hybridMultilevel"/>
    <w:tmpl w:val="FCE0D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BE2C91"/>
    <w:multiLevelType w:val="hybridMultilevel"/>
    <w:tmpl w:val="811803CA"/>
    <w:lvl w:ilvl="0" w:tplc="92567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F64AD"/>
    <w:multiLevelType w:val="hybridMultilevel"/>
    <w:tmpl w:val="81180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566932">
    <w:abstractNumId w:val="7"/>
  </w:num>
  <w:num w:numId="2" w16cid:durableId="1636059424">
    <w:abstractNumId w:val="4"/>
  </w:num>
  <w:num w:numId="3" w16cid:durableId="1846554252">
    <w:abstractNumId w:val="5"/>
  </w:num>
  <w:num w:numId="4" w16cid:durableId="2127889787">
    <w:abstractNumId w:val="10"/>
  </w:num>
  <w:num w:numId="5" w16cid:durableId="906843666">
    <w:abstractNumId w:val="3"/>
  </w:num>
  <w:num w:numId="6" w16cid:durableId="1611428183">
    <w:abstractNumId w:val="9"/>
  </w:num>
  <w:num w:numId="7" w16cid:durableId="1728383346">
    <w:abstractNumId w:val="11"/>
  </w:num>
  <w:num w:numId="8" w16cid:durableId="1162312827">
    <w:abstractNumId w:val="6"/>
  </w:num>
  <w:num w:numId="9" w16cid:durableId="484051244">
    <w:abstractNumId w:val="8"/>
  </w:num>
  <w:num w:numId="10" w16cid:durableId="497692351">
    <w:abstractNumId w:val="0"/>
  </w:num>
  <w:num w:numId="11" w16cid:durableId="979722957">
    <w:abstractNumId w:val="1"/>
  </w:num>
  <w:num w:numId="12" w16cid:durableId="2032562663">
    <w:abstractNumId w:val="2"/>
  </w:num>
  <w:num w:numId="13" w16cid:durableId="1532302714">
    <w:abstractNumId w:val="12"/>
  </w:num>
  <w:num w:numId="14" w16cid:durableId="8127936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1"/>
    <w:rsid w:val="00011E22"/>
    <w:rsid w:val="00057ABB"/>
    <w:rsid w:val="000D2C15"/>
    <w:rsid w:val="000E5CB4"/>
    <w:rsid w:val="00106491"/>
    <w:rsid w:val="001148CF"/>
    <w:rsid w:val="00126294"/>
    <w:rsid w:val="00151594"/>
    <w:rsid w:val="001535CE"/>
    <w:rsid w:val="00161B68"/>
    <w:rsid w:val="0017246D"/>
    <w:rsid w:val="001A7F89"/>
    <w:rsid w:val="001B22EF"/>
    <w:rsid w:val="001C0EFE"/>
    <w:rsid w:val="001D6888"/>
    <w:rsid w:val="00200E23"/>
    <w:rsid w:val="002229D5"/>
    <w:rsid w:val="002610F5"/>
    <w:rsid w:val="00262198"/>
    <w:rsid w:val="002E2673"/>
    <w:rsid w:val="00312BCB"/>
    <w:rsid w:val="003153E9"/>
    <w:rsid w:val="00323FBF"/>
    <w:rsid w:val="00325F2C"/>
    <w:rsid w:val="00390AA2"/>
    <w:rsid w:val="00393702"/>
    <w:rsid w:val="0039445F"/>
    <w:rsid w:val="003F378B"/>
    <w:rsid w:val="0041301C"/>
    <w:rsid w:val="00431D0D"/>
    <w:rsid w:val="00433A6D"/>
    <w:rsid w:val="00487317"/>
    <w:rsid w:val="004E1561"/>
    <w:rsid w:val="004E2E8D"/>
    <w:rsid w:val="004E68A4"/>
    <w:rsid w:val="004E76B1"/>
    <w:rsid w:val="00507B91"/>
    <w:rsid w:val="00567CDC"/>
    <w:rsid w:val="00580C94"/>
    <w:rsid w:val="005A09F4"/>
    <w:rsid w:val="005A3A6D"/>
    <w:rsid w:val="005C665E"/>
    <w:rsid w:val="005E3134"/>
    <w:rsid w:val="006256F5"/>
    <w:rsid w:val="006B35C2"/>
    <w:rsid w:val="006B7DD7"/>
    <w:rsid w:val="007138B9"/>
    <w:rsid w:val="007A562F"/>
    <w:rsid w:val="007C2B00"/>
    <w:rsid w:val="007D346A"/>
    <w:rsid w:val="00805991"/>
    <w:rsid w:val="008126CA"/>
    <w:rsid w:val="00826CCC"/>
    <w:rsid w:val="0084727D"/>
    <w:rsid w:val="008C0B37"/>
    <w:rsid w:val="008C2C34"/>
    <w:rsid w:val="008C53CF"/>
    <w:rsid w:val="00927AC9"/>
    <w:rsid w:val="00927E88"/>
    <w:rsid w:val="00934B21"/>
    <w:rsid w:val="009445F0"/>
    <w:rsid w:val="0097130B"/>
    <w:rsid w:val="009C2BC3"/>
    <w:rsid w:val="009C3CED"/>
    <w:rsid w:val="009C6CD3"/>
    <w:rsid w:val="00A13F73"/>
    <w:rsid w:val="00A2202C"/>
    <w:rsid w:val="00A94CF2"/>
    <w:rsid w:val="00AA2DEA"/>
    <w:rsid w:val="00AA621F"/>
    <w:rsid w:val="00AB4ABD"/>
    <w:rsid w:val="00AF3E76"/>
    <w:rsid w:val="00B11D08"/>
    <w:rsid w:val="00BA3BC2"/>
    <w:rsid w:val="00BA6FDB"/>
    <w:rsid w:val="00C14B53"/>
    <w:rsid w:val="00C35FEF"/>
    <w:rsid w:val="00C75613"/>
    <w:rsid w:val="00C8437C"/>
    <w:rsid w:val="00C9344C"/>
    <w:rsid w:val="00CA584C"/>
    <w:rsid w:val="00CD28B8"/>
    <w:rsid w:val="00D169C4"/>
    <w:rsid w:val="00D22F95"/>
    <w:rsid w:val="00D74F4C"/>
    <w:rsid w:val="00D82DAE"/>
    <w:rsid w:val="00DA2C01"/>
    <w:rsid w:val="00E0163D"/>
    <w:rsid w:val="00E03972"/>
    <w:rsid w:val="00E67296"/>
    <w:rsid w:val="00EC0E57"/>
    <w:rsid w:val="00EF5CBB"/>
    <w:rsid w:val="00F042B6"/>
    <w:rsid w:val="00F04F7B"/>
    <w:rsid w:val="00F36B96"/>
    <w:rsid w:val="00FC42EC"/>
    <w:rsid w:val="00FD565D"/>
    <w:rsid w:val="00F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269734"/>
  <w14:defaultImageDpi w14:val="300"/>
  <w15:docId w15:val="{C2DC7DC9-329D-CE4B-9D06-3BC3BD28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EastAsia" w:hAnsi="Tahom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eneral text"/>
    <w:qFormat/>
    <w:rsid w:val="00A2202C"/>
    <w:rPr>
      <w:color w:val="000000" w:themeColor="text1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E67296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aliases w:val="Sub-headline 1 - BOLD"/>
    <w:basedOn w:val="Normal"/>
    <w:next w:val="Normal"/>
    <w:link w:val="Heading2Char"/>
    <w:uiPriority w:val="9"/>
    <w:unhideWhenUsed/>
    <w:qFormat/>
    <w:rsid w:val="00E67296"/>
    <w:pPr>
      <w:keepNext/>
      <w:keepLines/>
      <w:spacing w:before="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aliases w:val="Sub-headline 2 - BOLD-ITALIC"/>
    <w:basedOn w:val="Normal"/>
    <w:next w:val="Normal"/>
    <w:link w:val="Heading3Char"/>
    <w:uiPriority w:val="9"/>
    <w:unhideWhenUsed/>
    <w:qFormat/>
    <w:rsid w:val="00C8437C"/>
    <w:pPr>
      <w:keepNext/>
      <w:keepLines/>
      <w:spacing w:before="40"/>
      <w:outlineLvl w:val="2"/>
    </w:pPr>
    <w:rPr>
      <w:rFonts w:eastAsiaTheme="majorEastAsia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C2B00"/>
    <w:pPr>
      <w:keepNext/>
      <w:keepLines/>
      <w:spacing w:before="40"/>
      <w:outlineLvl w:val="3"/>
    </w:pPr>
    <w:rPr>
      <w:rFonts w:eastAsiaTheme="majorEastAsia" w:cstheme="majorBidi"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C2B00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A3BC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A3BC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BA3B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A3BC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B21"/>
  </w:style>
  <w:style w:type="paragraph" w:styleId="Footer">
    <w:name w:val="footer"/>
    <w:basedOn w:val="Normal"/>
    <w:link w:val="FooterChar"/>
    <w:uiPriority w:val="99"/>
    <w:unhideWhenUsed/>
    <w:rsid w:val="00934B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B21"/>
  </w:style>
  <w:style w:type="paragraph" w:styleId="BalloonText">
    <w:name w:val="Balloon Text"/>
    <w:basedOn w:val="Normal"/>
    <w:link w:val="BalloonTextChar"/>
    <w:uiPriority w:val="99"/>
    <w:semiHidden/>
    <w:unhideWhenUsed/>
    <w:rsid w:val="00934B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21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D82DAE"/>
    <w:pPr>
      <w:widowControl w:val="0"/>
      <w:suppressAutoHyphens/>
      <w:spacing w:after="120"/>
    </w:pPr>
    <w:rPr>
      <w:rFonts w:ascii="Verdana" w:eastAsia="SimSun" w:hAnsi="Verdana" w:cs="Arial"/>
      <w:kern w:val="1"/>
      <w:sz w:val="16"/>
      <w:lang w:val="en-GB" w:eastAsia="hi-IN" w:bidi="hi-IN"/>
    </w:rPr>
  </w:style>
  <w:style w:type="character" w:customStyle="1" w:styleId="BodyTextChar">
    <w:name w:val="Body Text Char"/>
    <w:basedOn w:val="DefaultParagraphFont"/>
    <w:link w:val="BodyText"/>
    <w:rsid w:val="00D82DAE"/>
    <w:rPr>
      <w:rFonts w:ascii="Verdana" w:eastAsia="SimSun" w:hAnsi="Verdana" w:cs="Arial"/>
      <w:kern w:val="1"/>
      <w:sz w:val="16"/>
      <w:lang w:val="en-GB" w:eastAsia="hi-IN" w:bidi="hi-IN"/>
    </w:rPr>
  </w:style>
  <w:style w:type="character" w:customStyle="1" w:styleId="FootnoteCharacters">
    <w:name w:val="Footnote Characters"/>
    <w:rsid w:val="00D82DAE"/>
  </w:style>
  <w:style w:type="character" w:styleId="FootnoteReference">
    <w:name w:val="footnote reference"/>
    <w:rsid w:val="00D82DAE"/>
    <w:rPr>
      <w:vertAlign w:val="superscript"/>
    </w:rPr>
  </w:style>
  <w:style w:type="paragraph" w:styleId="FootnoteText">
    <w:name w:val="footnote text"/>
    <w:basedOn w:val="Normal"/>
    <w:link w:val="FootnoteTextChar"/>
    <w:rsid w:val="00D82DAE"/>
    <w:pPr>
      <w:widowControl w:val="0"/>
      <w:suppressLineNumbers/>
      <w:suppressAutoHyphens/>
      <w:ind w:left="283" w:hanging="283"/>
    </w:pPr>
    <w:rPr>
      <w:rFonts w:ascii="Verdana" w:eastAsia="SimSun" w:hAnsi="Verdana" w:cs="Arial"/>
      <w:kern w:val="1"/>
      <w:sz w:val="20"/>
      <w:szCs w:val="20"/>
      <w:lang w:val="en-GB" w:eastAsia="hi-IN" w:bidi="hi-IN"/>
    </w:rPr>
  </w:style>
  <w:style w:type="character" w:customStyle="1" w:styleId="FootnoteTextChar">
    <w:name w:val="Footnote Text Char"/>
    <w:basedOn w:val="DefaultParagraphFont"/>
    <w:link w:val="FootnoteText"/>
    <w:rsid w:val="00D82DAE"/>
    <w:rPr>
      <w:rFonts w:ascii="Verdana" w:eastAsia="SimSun" w:hAnsi="Verdana" w:cs="Arial"/>
      <w:kern w:val="1"/>
      <w:sz w:val="20"/>
      <w:szCs w:val="20"/>
      <w:lang w:val="en-GB" w:eastAsia="hi-IN" w:bidi="hi-IN"/>
    </w:rPr>
  </w:style>
  <w:style w:type="paragraph" w:customStyle="1" w:styleId="TableContents">
    <w:name w:val="Table Contents"/>
    <w:basedOn w:val="Normal"/>
    <w:rsid w:val="00D82DAE"/>
    <w:pPr>
      <w:widowControl w:val="0"/>
      <w:suppressLineNumbers/>
      <w:suppressAutoHyphens/>
    </w:pPr>
    <w:rPr>
      <w:rFonts w:ascii="Verdana" w:eastAsia="SimSun" w:hAnsi="Verdana" w:cs="Arial"/>
      <w:kern w:val="1"/>
      <w:sz w:val="16"/>
      <w:lang w:val="en-GB" w:eastAsia="hi-IN" w:bidi="hi-IN"/>
    </w:rPr>
  </w:style>
  <w:style w:type="paragraph" w:styleId="ListParagraph">
    <w:name w:val="List Paragraph"/>
    <w:basedOn w:val="Normal"/>
    <w:uiPriority w:val="34"/>
    <w:rsid w:val="001B22EF"/>
    <w:pPr>
      <w:widowControl w:val="0"/>
      <w:suppressAutoHyphens/>
      <w:ind w:left="720"/>
      <w:contextualSpacing/>
    </w:pPr>
    <w:rPr>
      <w:rFonts w:ascii="Verdana" w:eastAsia="SimSun" w:hAnsi="Verdana" w:cs="Mangal"/>
      <w:kern w:val="1"/>
      <w:sz w:val="16"/>
      <w:lang w:val="en-GB" w:eastAsia="hi-IN" w:bidi="hi-IN"/>
    </w:rPr>
  </w:style>
  <w:style w:type="character" w:styleId="PageNumber">
    <w:name w:val="page number"/>
    <w:basedOn w:val="DefaultParagraphFont"/>
    <w:uiPriority w:val="99"/>
    <w:semiHidden/>
    <w:unhideWhenUsed/>
    <w:rsid w:val="007D346A"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E67296"/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BA3BC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bCs/>
      <w:color w:val="1F497D" w:themeColor="text2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A3BC2"/>
    <w:rPr>
      <w:rFonts w:eastAsiaTheme="majorEastAsia" w:cstheme="majorBidi"/>
      <w:b/>
      <w:bCs/>
      <w:color w:val="1F497D" w:themeColor="text2"/>
      <w:sz w:val="32"/>
      <w:szCs w:val="32"/>
    </w:rPr>
  </w:style>
  <w:style w:type="paragraph" w:styleId="NoSpacing">
    <w:name w:val="No Spacing"/>
    <w:uiPriority w:val="1"/>
    <w:rsid w:val="007C2B00"/>
    <w:pPr>
      <w:jc w:val="both"/>
    </w:pPr>
  </w:style>
  <w:style w:type="character" w:customStyle="1" w:styleId="Heading2Char">
    <w:name w:val="Heading 2 Char"/>
    <w:aliases w:val="Sub-headline 1 - BOLD Char"/>
    <w:basedOn w:val="DefaultParagraphFont"/>
    <w:link w:val="Heading2"/>
    <w:uiPriority w:val="9"/>
    <w:rsid w:val="00E67296"/>
    <w:rPr>
      <w:rFonts w:eastAsiaTheme="majorEastAsia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aliases w:val="Sub-headline 2 - BOLD-ITALIC Char"/>
    <w:basedOn w:val="DefaultParagraphFont"/>
    <w:link w:val="Heading3"/>
    <w:uiPriority w:val="9"/>
    <w:rsid w:val="00C8437C"/>
    <w:rPr>
      <w:rFonts w:eastAsiaTheme="majorEastAsia" w:cstheme="majorBidi"/>
      <w:b/>
      <w:bCs/>
      <w:color w:val="000000" w:themeColor="text1"/>
      <w:sz w:val="24"/>
      <w:szCs w:val="24"/>
    </w:rPr>
  </w:style>
  <w:style w:type="paragraph" w:styleId="Subtitle">
    <w:name w:val="Subtitle"/>
    <w:aliases w:val="Underlined headlines"/>
    <w:basedOn w:val="Normal"/>
    <w:next w:val="Normal"/>
    <w:link w:val="SubtitleChar"/>
    <w:qFormat/>
    <w:rsid w:val="00C8437C"/>
    <w:pPr>
      <w:numPr>
        <w:ilvl w:val="1"/>
      </w:numPr>
      <w:spacing w:after="160"/>
    </w:pPr>
    <w:rPr>
      <w:b/>
      <w:spacing w:val="15"/>
      <w:sz w:val="24"/>
      <w:u w:val="single"/>
    </w:rPr>
  </w:style>
  <w:style w:type="character" w:customStyle="1" w:styleId="SubtitleChar">
    <w:name w:val="Subtitle Char"/>
    <w:aliases w:val="Underlined headlines Char"/>
    <w:basedOn w:val="DefaultParagraphFont"/>
    <w:link w:val="Subtitle"/>
    <w:rsid w:val="00C8437C"/>
    <w:rPr>
      <w:b/>
      <w:color w:val="000000" w:themeColor="text1"/>
      <w:spacing w:val="15"/>
      <w:sz w:val="24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FD565D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D565D"/>
    <w:rPr>
      <w:i/>
      <w:iCs/>
      <w:color w:val="000000" w:themeColor="text1"/>
    </w:rPr>
  </w:style>
  <w:style w:type="paragraph" w:styleId="IntenseQuote">
    <w:name w:val="Intense Quote"/>
    <w:aliases w:val="Quote-Footnote"/>
    <w:basedOn w:val="Normal"/>
    <w:next w:val="Normal"/>
    <w:link w:val="IntenseQuoteChar"/>
    <w:uiPriority w:val="30"/>
    <w:rsid w:val="00A220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sz w:val="18"/>
    </w:rPr>
  </w:style>
  <w:style w:type="character" w:customStyle="1" w:styleId="IntenseQuoteChar">
    <w:name w:val="Intense Quote Char"/>
    <w:aliases w:val="Quote-Footnote Char"/>
    <w:basedOn w:val="DefaultParagraphFont"/>
    <w:link w:val="IntenseQuote"/>
    <w:uiPriority w:val="30"/>
    <w:rsid w:val="00A2202C"/>
    <w:rPr>
      <w:i/>
      <w:iCs/>
      <w:color w:val="000000" w:themeColor="text1"/>
      <w:sz w:val="18"/>
    </w:rPr>
  </w:style>
  <w:style w:type="character" w:styleId="SubtleEmphasis">
    <w:name w:val="Subtle Emphasis"/>
    <w:basedOn w:val="DefaultParagraphFont"/>
    <w:uiPriority w:val="19"/>
    <w:rsid w:val="00FD565D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7C2B00"/>
    <w:rPr>
      <w:rFonts w:eastAsiaTheme="majorEastAsia" w:cstheme="majorBidi"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2B0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A3B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A3B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BA3B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BA3B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Emphasis">
    <w:name w:val="Emphasis"/>
    <w:basedOn w:val="DefaultParagraphFont"/>
    <w:uiPriority w:val="20"/>
    <w:rsid w:val="00FC42EC"/>
    <w:rPr>
      <w:i/>
      <w:iCs/>
    </w:rPr>
  </w:style>
  <w:style w:type="character" w:styleId="IntenseEmphasis">
    <w:name w:val="Intense Emphasis"/>
    <w:basedOn w:val="DefaultParagraphFont"/>
    <w:uiPriority w:val="21"/>
    <w:rsid w:val="00FC42EC"/>
    <w:rPr>
      <w:i/>
      <w:iCs/>
      <w:color w:val="4F81BD" w:themeColor="accent1"/>
    </w:rPr>
  </w:style>
  <w:style w:type="paragraph" w:customStyle="1" w:styleId="Subheadline1-Bold-Italic">
    <w:name w:val="Subheadline 1 - Bold-Italic"/>
    <w:basedOn w:val="Heading2"/>
    <w:rsid w:val="00E67296"/>
    <w:rPr>
      <w:i/>
    </w:rPr>
  </w:style>
  <w:style w:type="paragraph" w:customStyle="1" w:styleId="Sub-headline2-BOLD">
    <w:name w:val="Sub-headline 2 - BOLD"/>
    <w:basedOn w:val="Heading3"/>
    <w:rsid w:val="00E67296"/>
  </w:style>
  <w:style w:type="paragraph" w:customStyle="1" w:styleId="Underlinedheadlineregular">
    <w:name w:val="Underlined headline regular"/>
    <w:basedOn w:val="Subtitle"/>
    <w:qFormat/>
    <w:rsid w:val="00C8437C"/>
    <w:rPr>
      <w:b w:val="0"/>
    </w:rPr>
  </w:style>
  <w:style w:type="paragraph" w:customStyle="1" w:styleId="FootnoteCaption">
    <w:name w:val="Footnote/Caption"/>
    <w:qFormat/>
    <w:rsid w:val="00C8437C"/>
    <w:rPr>
      <w:rFonts w:eastAsiaTheme="majorEastAsia" w:cstheme="majorBidi"/>
      <w:bCs/>
      <w:color w:val="000000" w:themeColor="text1"/>
      <w:sz w:val="18"/>
      <w:szCs w:val="26"/>
    </w:rPr>
  </w:style>
  <w:style w:type="paragraph" w:customStyle="1" w:styleId="TITLEBLUE">
    <w:name w:val="TITLE BLUE"/>
    <w:basedOn w:val="Underlinedheadlineregular"/>
    <w:qFormat/>
    <w:rsid w:val="001A7F89"/>
    <w:pPr>
      <w:spacing w:before="480" w:after="240"/>
    </w:pPr>
    <w:rPr>
      <w:b/>
      <w:color w:val="1F497D" w:themeColor="text2"/>
      <w:sz w:val="32"/>
      <w:u w:val="none"/>
    </w:rPr>
  </w:style>
  <w:style w:type="paragraph" w:customStyle="1" w:styleId="Sub-headline2-BLUE">
    <w:name w:val="Sub-headline 2 - BLUE"/>
    <w:basedOn w:val="FootnoteCaption"/>
    <w:qFormat/>
    <w:rsid w:val="000E5CB4"/>
    <w:rPr>
      <w:b/>
      <w:color w:val="1F497D" w:themeColor="text2"/>
      <w:sz w:val="24"/>
    </w:rPr>
  </w:style>
  <w:style w:type="character" w:customStyle="1" w:styleId="Rimandonotaapidipagina1">
    <w:name w:val="Rimando nota a piè di pagina1"/>
    <w:rsid w:val="00927AC9"/>
    <w:rPr>
      <w:vertAlign w:val="superscript"/>
    </w:rPr>
  </w:style>
  <w:style w:type="paragraph" w:styleId="Revision">
    <w:name w:val="Revision"/>
    <w:hidden/>
    <w:uiPriority w:val="99"/>
    <w:semiHidden/>
    <w:rsid w:val="004E68A4"/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8C0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B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B37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B37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B9C32C-FD3B-496D-886F-D9487BB6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Elettra Sincrotrone Trieste</Company>
  <LinksUpToDate>false</LinksUpToDate>
  <CharactersWithSpaces>3226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Carboni</dc:creator>
  <cp:keywords/>
  <dc:description/>
  <cp:lastModifiedBy>Ornela</cp:lastModifiedBy>
  <cp:revision>6</cp:revision>
  <cp:lastPrinted>2017-12-15T10:34:00Z</cp:lastPrinted>
  <dcterms:created xsi:type="dcterms:W3CDTF">2022-09-23T13:48:00Z</dcterms:created>
  <dcterms:modified xsi:type="dcterms:W3CDTF">2022-09-26T09:45:00Z</dcterms:modified>
  <cp:category/>
</cp:coreProperties>
</file>